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E7F5" w14:textId="77777777" w:rsidR="00EC012B" w:rsidRPr="000C4E16" w:rsidRDefault="009B312E" w:rsidP="101AF8B9">
      <w:pPr>
        <w:tabs>
          <w:tab w:val="left" w:pos="108"/>
        </w:tabs>
        <w:ind w:left="114" w:right="108"/>
        <w:jc w:val="center"/>
        <w:rPr>
          <w:rFonts w:asciiTheme="minorHAnsi" w:hAnsiTheme="minorHAnsi" w:cstheme="minorHAnsi"/>
          <w:b/>
          <w:bCs/>
          <w:color w:val="FF0000"/>
          <w:lang w:val="el-GR"/>
        </w:rPr>
      </w:pPr>
      <w:r w:rsidRPr="000C4E16">
        <w:rPr>
          <w:rFonts w:asciiTheme="minorHAnsi" w:hAnsiTheme="minorHAnsi" w:cstheme="minorHAnsi"/>
          <w:b/>
          <w:bCs/>
          <w:color w:val="FF0000"/>
          <w:lang w:val="el-GR"/>
        </w:rPr>
        <w:t xml:space="preserve"> </w:t>
      </w: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66"/>
        <w:gridCol w:w="3140"/>
      </w:tblGrid>
      <w:tr w:rsidR="00EC012B" w:rsidRPr="005B1455" w14:paraId="728FA58D" w14:textId="77777777" w:rsidTr="00EC012B">
        <w:trPr>
          <w:trHeight w:val="2438"/>
        </w:trPr>
        <w:tc>
          <w:tcPr>
            <w:tcW w:w="6941" w:type="dxa"/>
          </w:tcPr>
          <w:tbl>
            <w:tblPr>
              <w:tblStyle w:val="TableGrid11"/>
              <w:tblW w:w="7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5443"/>
            </w:tblGrid>
            <w:tr w:rsidR="00EC012B" w:rsidRPr="00BB55EE" w14:paraId="709D0ECA" w14:textId="77777777" w:rsidTr="00C3658D">
              <w:trPr>
                <w:trHeight w:val="20"/>
              </w:trPr>
              <w:tc>
                <w:tcPr>
                  <w:tcW w:w="7068" w:type="dxa"/>
                  <w:gridSpan w:val="2"/>
                  <w:shd w:val="clear" w:color="auto" w:fill="auto"/>
                </w:tcPr>
                <w:p w14:paraId="065B8CEE" w14:textId="77777777" w:rsidR="00EC012B" w:rsidRPr="00BF68E6" w:rsidRDefault="00EC012B" w:rsidP="00EC012B">
                  <w:pPr>
                    <w:tabs>
                      <w:tab w:val="center" w:pos="4153"/>
                      <w:tab w:val="right" w:pos="8306"/>
                    </w:tabs>
                    <w:spacing w:after="80"/>
                    <w:ind w:right="2714"/>
                    <w:jc w:val="center"/>
                    <w:rPr>
                      <w:rFonts w:asciiTheme="minorHAnsi" w:hAnsiTheme="minorHAnsi" w:cstheme="minorHAnsi"/>
                      <w:b/>
                      <w:bCs/>
                      <w:color w:val="002060"/>
                      <w:lang w:val="x-none"/>
                    </w:rPr>
                  </w:pPr>
                  <w:r w:rsidRPr="000C4E16">
                    <w:rPr>
                      <w:rFonts w:cs="Calibri"/>
                      <w:noProof/>
                    </w:rPr>
                    <w:drawing>
                      <wp:inline distT="0" distB="0" distL="0" distR="0" wp14:anchorId="0BCF004C" wp14:editId="1F4B10A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13A41A9" w14:textId="77777777" w:rsidR="00EC012B" w:rsidRPr="00BF68E6" w:rsidRDefault="00EC012B" w:rsidP="00EC012B">
                  <w:pPr>
                    <w:tabs>
                      <w:tab w:val="center" w:pos="4153"/>
                      <w:tab w:val="right" w:pos="8306"/>
                    </w:tabs>
                    <w:ind w:right="2714"/>
                    <w:jc w:val="center"/>
                    <w:rPr>
                      <w:rFonts w:asciiTheme="minorHAnsi" w:hAnsiTheme="minorHAnsi" w:cstheme="minorHAnsi"/>
                      <w:b/>
                      <w:bCs/>
                      <w:color w:val="002060"/>
                      <w:lang w:val="x-none"/>
                    </w:rPr>
                  </w:pPr>
                  <w:r w:rsidRPr="00BF68E6">
                    <w:rPr>
                      <w:rFonts w:asciiTheme="minorHAnsi" w:hAnsiTheme="minorHAnsi" w:cstheme="minorHAnsi"/>
                      <w:b/>
                      <w:bCs/>
                      <w:color w:val="002060"/>
                      <w:lang w:val="x-none"/>
                    </w:rPr>
                    <w:t>ΕΛΛΗΝΙΚΗ ΔΗΜΟΚΡΑΤΙΑ</w:t>
                  </w:r>
                </w:p>
                <w:p w14:paraId="32F5908A" w14:textId="77777777" w:rsidR="00EC012B" w:rsidRPr="00BF68E6" w:rsidRDefault="00EC012B" w:rsidP="00EC012B">
                  <w:pPr>
                    <w:tabs>
                      <w:tab w:val="center" w:pos="4153"/>
                      <w:tab w:val="right" w:pos="8306"/>
                    </w:tabs>
                    <w:ind w:right="2714"/>
                    <w:jc w:val="center"/>
                    <w:rPr>
                      <w:rFonts w:asciiTheme="minorHAnsi" w:hAnsiTheme="minorHAnsi" w:cstheme="minorHAnsi"/>
                      <w:b/>
                      <w:bCs/>
                      <w:color w:val="002060"/>
                      <w:lang w:val="x-none"/>
                    </w:rPr>
                  </w:pPr>
                  <w:r w:rsidRPr="00BF68E6">
                    <w:rPr>
                      <w:rFonts w:asciiTheme="minorHAnsi" w:hAnsiTheme="minorHAnsi" w:cstheme="minorHAnsi"/>
                      <w:b/>
                      <w:bCs/>
                      <w:color w:val="002060"/>
                      <w:lang w:val="x-none"/>
                    </w:rPr>
                    <w:t>Υπουργείο Μετανάστευσης &amp; Ασύλου</w:t>
                  </w:r>
                </w:p>
                <w:p w14:paraId="11B6D50E"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rPr>
                    <w:t>Γενική Γραμματεία Μεταναστευτικής Πολιτικής</w:t>
                  </w:r>
                </w:p>
                <w:p w14:paraId="2E182DAD"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lang w:val="x-none"/>
                    </w:rPr>
                    <w:t>Ειδική Υπηρεσία Συντονισμού &amp; Διαχείρισης Προγραμμάτων Μετανάστευσης &amp; Εσωτερικών Υποθέσεων (ΕΥΣΥΔ-ΜΕΥ)</w:t>
                  </w:r>
                </w:p>
              </w:tc>
            </w:tr>
            <w:tr w:rsidR="00EC012B" w:rsidRPr="00BB55EE" w14:paraId="32E117D5" w14:textId="77777777" w:rsidTr="00C3658D">
              <w:trPr>
                <w:trHeight w:val="20"/>
              </w:trPr>
              <w:tc>
                <w:tcPr>
                  <w:tcW w:w="7068" w:type="dxa"/>
                  <w:gridSpan w:val="2"/>
                  <w:shd w:val="clear" w:color="auto" w:fill="auto"/>
                </w:tcPr>
                <w:p w14:paraId="544D41C5" w14:textId="2E543B21" w:rsidR="00EC012B" w:rsidRPr="00BF68E6" w:rsidRDefault="00EC012B" w:rsidP="00EC012B">
                  <w:pPr>
                    <w:tabs>
                      <w:tab w:val="center" w:pos="4153"/>
                      <w:tab w:val="right" w:pos="8306"/>
                    </w:tabs>
                    <w:rPr>
                      <w:rFonts w:asciiTheme="minorHAnsi" w:hAnsiTheme="minorHAnsi" w:cstheme="minorHAnsi"/>
                    </w:rPr>
                  </w:pPr>
                  <w:r w:rsidRPr="00BF68E6">
                    <w:rPr>
                      <w:rFonts w:asciiTheme="minorHAnsi" w:hAnsiTheme="minorHAnsi" w:cstheme="minorHAnsi"/>
                      <w:lang w:val="x-none"/>
                    </w:rPr>
                    <w:t xml:space="preserve">Μονάδα </w:t>
                  </w:r>
                  <w:r w:rsidR="00B7485F" w:rsidRPr="00BF68E6">
                    <w:rPr>
                      <w:rFonts w:asciiTheme="minorHAnsi" w:hAnsiTheme="minorHAnsi" w:cstheme="minorHAnsi"/>
                    </w:rPr>
                    <w:t>Α.1</w:t>
                  </w:r>
                  <w:r w:rsidRPr="00BF68E6">
                    <w:rPr>
                      <w:rFonts w:asciiTheme="minorHAnsi" w:hAnsiTheme="minorHAnsi" w:cstheme="minorHAnsi"/>
                      <w:lang w:val="x-none"/>
                    </w:rPr>
                    <w:t xml:space="preserve">: </w:t>
                  </w:r>
                  <w:r w:rsidR="007C1AD8" w:rsidRPr="00BF68E6">
                    <w:rPr>
                      <w:rFonts w:asciiTheme="minorHAnsi" w:hAnsiTheme="minorHAnsi" w:cstheme="minorHAnsi"/>
                    </w:rPr>
                    <w:t xml:space="preserve">Συντονισμού &amp; </w:t>
                  </w:r>
                  <w:r w:rsidR="00760212" w:rsidRPr="00DA4718">
                    <w:rPr>
                      <w:rFonts w:asciiTheme="minorHAnsi" w:hAnsiTheme="minorHAnsi" w:cstheme="minorHAnsi"/>
                    </w:rPr>
                    <w:t>Σχ</w:t>
                  </w:r>
                  <w:r w:rsidR="00DA4718" w:rsidRPr="00DA4718">
                    <w:rPr>
                      <w:rFonts w:asciiTheme="minorHAnsi" w:hAnsiTheme="minorHAnsi" w:cstheme="minorHAnsi"/>
                    </w:rPr>
                    <w:t>εδιασμού Προγραμμάτων</w:t>
                  </w:r>
                </w:p>
              </w:tc>
            </w:tr>
            <w:tr w:rsidR="00EC012B" w:rsidRPr="00BB55EE" w14:paraId="3A9613D9" w14:textId="77777777" w:rsidTr="00C3658D">
              <w:trPr>
                <w:trHeight w:val="20"/>
              </w:trPr>
              <w:tc>
                <w:tcPr>
                  <w:tcW w:w="1625" w:type="dxa"/>
                  <w:shd w:val="clear" w:color="auto" w:fill="auto"/>
                </w:tcPr>
                <w:p w14:paraId="005C0420"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Ταχ. Διεύθ</w:t>
                  </w:r>
                  <w:r w:rsidRPr="00BF68E6">
                    <w:rPr>
                      <w:rFonts w:asciiTheme="minorHAnsi" w:hAnsiTheme="minorHAnsi" w:cstheme="minorHAnsi"/>
                      <w:noProof/>
                    </w:rPr>
                    <w:t>.</w:t>
                  </w:r>
                  <w:r w:rsidRPr="00BF68E6">
                    <w:rPr>
                      <w:rFonts w:asciiTheme="minorHAnsi" w:hAnsiTheme="minorHAnsi" w:cstheme="minorHAnsi"/>
                      <w:noProof/>
                      <w:lang w:val="x-none"/>
                    </w:rPr>
                    <w:t>:</w:t>
                  </w:r>
                </w:p>
              </w:tc>
              <w:tc>
                <w:tcPr>
                  <w:tcW w:w="5443" w:type="dxa"/>
                </w:tcPr>
                <w:p w14:paraId="6516E683"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lang w:val="x-none"/>
                    </w:rPr>
                    <w:t xml:space="preserve">Λ. Θηβών 196-198, </w:t>
                  </w:r>
                  <w:proofErr w:type="spellStart"/>
                  <w:r w:rsidRPr="00BF68E6">
                    <w:rPr>
                      <w:rFonts w:asciiTheme="minorHAnsi" w:hAnsiTheme="minorHAnsi" w:cstheme="minorHAnsi"/>
                      <w:lang w:val="x-none"/>
                    </w:rPr>
                    <w:t>Άγ</w:t>
                  </w:r>
                  <w:proofErr w:type="spellEnd"/>
                  <w:r w:rsidRPr="00BF68E6">
                    <w:rPr>
                      <w:rFonts w:asciiTheme="minorHAnsi" w:hAnsiTheme="minorHAnsi" w:cstheme="minorHAnsi"/>
                      <w:lang w:val="x-none"/>
                    </w:rPr>
                    <w:t>. Ι. Ρέντης, 182 33</w:t>
                  </w:r>
                </w:p>
              </w:tc>
            </w:tr>
            <w:tr w:rsidR="00EC012B" w:rsidRPr="005B1455" w14:paraId="1F6251F1" w14:textId="77777777" w:rsidTr="00C3658D">
              <w:trPr>
                <w:trHeight w:val="20"/>
              </w:trPr>
              <w:tc>
                <w:tcPr>
                  <w:tcW w:w="1625" w:type="dxa"/>
                  <w:shd w:val="clear" w:color="auto" w:fill="auto"/>
                </w:tcPr>
                <w:p w14:paraId="2A842F0B"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Πληροφορίες:</w:t>
                  </w:r>
                </w:p>
              </w:tc>
              <w:tc>
                <w:tcPr>
                  <w:tcW w:w="5443" w:type="dxa"/>
                </w:tcPr>
                <w:p w14:paraId="2C0D9037" w14:textId="51160CCE" w:rsidR="00EC012B" w:rsidRPr="00BF68E6" w:rsidRDefault="00BF68E6" w:rsidP="00EC012B">
                  <w:pPr>
                    <w:tabs>
                      <w:tab w:val="center" w:pos="4153"/>
                      <w:tab w:val="right" w:pos="8306"/>
                    </w:tabs>
                    <w:rPr>
                      <w:rFonts w:asciiTheme="minorHAnsi" w:hAnsiTheme="minorHAnsi" w:cstheme="minorHAnsi"/>
                      <w:b/>
                      <w:bCs/>
                      <w:lang w:val="x-none"/>
                    </w:rPr>
                  </w:pPr>
                  <w:r>
                    <w:rPr>
                      <w:rFonts w:asciiTheme="minorHAnsi" w:hAnsiTheme="minorHAnsi" w:cstheme="minorHAnsi"/>
                      <w:b/>
                      <w:bCs/>
                    </w:rPr>
                    <w:t>………………………….</w:t>
                  </w:r>
                  <w:r w:rsidR="00EC012B" w:rsidRPr="00BF68E6">
                    <w:rPr>
                      <w:rFonts w:asciiTheme="minorHAnsi" w:hAnsiTheme="minorHAnsi" w:cstheme="minorHAnsi"/>
                      <w:b/>
                      <w:bCs/>
                    </w:rPr>
                    <w:t xml:space="preserve"> </w:t>
                  </w:r>
                </w:p>
              </w:tc>
            </w:tr>
            <w:tr w:rsidR="00EC012B" w:rsidRPr="005B1455" w14:paraId="7B3FD77E" w14:textId="77777777" w:rsidTr="00C3658D">
              <w:trPr>
                <w:trHeight w:val="300"/>
              </w:trPr>
              <w:tc>
                <w:tcPr>
                  <w:tcW w:w="1625" w:type="dxa"/>
                  <w:shd w:val="clear" w:color="auto" w:fill="auto"/>
                </w:tcPr>
                <w:p w14:paraId="19EE5ABA"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Τηλέφωνο:</w:t>
                  </w:r>
                </w:p>
              </w:tc>
              <w:tc>
                <w:tcPr>
                  <w:tcW w:w="5443" w:type="dxa"/>
                </w:tcPr>
                <w:p w14:paraId="681B52AE" w14:textId="77777777" w:rsidR="00EC012B" w:rsidRPr="00BF68E6" w:rsidRDefault="00EC012B" w:rsidP="00EC012B">
                  <w:pPr>
                    <w:tabs>
                      <w:tab w:val="center" w:pos="4153"/>
                      <w:tab w:val="right" w:pos="8306"/>
                    </w:tabs>
                    <w:rPr>
                      <w:rFonts w:asciiTheme="minorHAnsi" w:hAnsiTheme="minorHAnsi" w:cstheme="minorHAnsi"/>
                      <w:b/>
                      <w:bCs/>
                    </w:rPr>
                  </w:pPr>
                  <w:r w:rsidRPr="00BF68E6">
                    <w:rPr>
                      <w:rFonts w:asciiTheme="minorHAnsi" w:hAnsiTheme="minorHAnsi" w:cstheme="minorHAnsi"/>
                      <w:b/>
                      <w:bCs/>
                      <w:lang w:val="x-none"/>
                    </w:rPr>
                    <w:t>(+30) 2131629</w:t>
                  </w:r>
                  <w:r w:rsidRPr="00BF68E6">
                    <w:rPr>
                      <w:rFonts w:asciiTheme="minorHAnsi" w:hAnsiTheme="minorHAnsi" w:cstheme="minorHAnsi"/>
                      <w:b/>
                      <w:bCs/>
                    </w:rPr>
                    <w:t>100</w:t>
                  </w:r>
                </w:p>
              </w:tc>
            </w:tr>
            <w:tr w:rsidR="00EC012B" w:rsidRPr="005B1455" w14:paraId="153B7E87" w14:textId="77777777" w:rsidTr="00C3658D">
              <w:trPr>
                <w:trHeight w:val="20"/>
              </w:trPr>
              <w:tc>
                <w:tcPr>
                  <w:tcW w:w="1625" w:type="dxa"/>
                  <w:shd w:val="clear" w:color="auto" w:fill="auto"/>
                </w:tcPr>
                <w:p w14:paraId="5B3AE765" w14:textId="77777777" w:rsidR="00EC012B" w:rsidRPr="00BF68E6" w:rsidRDefault="00EC012B" w:rsidP="00EC012B">
                  <w:pPr>
                    <w:tabs>
                      <w:tab w:val="center" w:pos="4153"/>
                      <w:tab w:val="right" w:pos="8306"/>
                    </w:tabs>
                    <w:jc w:val="both"/>
                    <w:rPr>
                      <w:rFonts w:asciiTheme="minorHAnsi" w:hAnsiTheme="minorHAnsi" w:cstheme="minorHAnsi"/>
                      <w:noProof/>
                    </w:rPr>
                  </w:pPr>
                  <w:r w:rsidRPr="00BF68E6">
                    <w:rPr>
                      <w:rFonts w:asciiTheme="minorHAnsi" w:hAnsiTheme="minorHAnsi" w:cstheme="minorHAnsi"/>
                      <w:noProof/>
                    </w:rPr>
                    <w:t>E-mail:</w:t>
                  </w:r>
                </w:p>
              </w:tc>
              <w:tc>
                <w:tcPr>
                  <w:tcW w:w="5443" w:type="dxa"/>
                </w:tcPr>
                <w:p w14:paraId="7DCBF9CF" w14:textId="77777777" w:rsidR="00EC012B" w:rsidRPr="00BF68E6" w:rsidRDefault="00EC012B" w:rsidP="00EC012B">
                  <w:pPr>
                    <w:tabs>
                      <w:tab w:val="center" w:pos="4153"/>
                      <w:tab w:val="right" w:pos="8306"/>
                    </w:tabs>
                    <w:rPr>
                      <w:rFonts w:asciiTheme="minorHAnsi" w:hAnsiTheme="minorHAnsi" w:cstheme="minorHAnsi"/>
                      <w:b/>
                      <w:bCs/>
                    </w:rPr>
                  </w:pPr>
                  <w:r w:rsidRPr="00BF68E6">
                    <w:rPr>
                      <w:rFonts w:asciiTheme="minorHAnsi" w:hAnsiTheme="minorHAnsi" w:cstheme="minorHAnsi"/>
                      <w:b/>
                      <w:bCs/>
                    </w:rPr>
                    <w:t xml:space="preserve">.......@migration.gov.gr </w:t>
                  </w:r>
                </w:p>
              </w:tc>
            </w:tr>
          </w:tbl>
          <w:p w14:paraId="2671AC21" w14:textId="77777777" w:rsidR="00EC012B" w:rsidRPr="00BF68E6" w:rsidRDefault="00EC012B" w:rsidP="00EC012B">
            <w:pPr>
              <w:tabs>
                <w:tab w:val="center" w:pos="4153"/>
                <w:tab w:val="right" w:pos="8306"/>
              </w:tabs>
              <w:spacing w:after="80"/>
              <w:jc w:val="both"/>
              <w:rPr>
                <w:rFonts w:asciiTheme="minorHAnsi" w:hAnsiTheme="minorHAnsi" w:cstheme="minorHAnsi"/>
              </w:rPr>
            </w:pPr>
          </w:p>
        </w:tc>
        <w:tc>
          <w:tcPr>
            <w:tcW w:w="2693" w:type="dxa"/>
          </w:tcPr>
          <w:tbl>
            <w:tblPr>
              <w:tblStyle w:val="TableGrid11"/>
              <w:tblW w:w="3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tblGrid>
            <w:tr w:rsidR="00EC012B" w:rsidRPr="00BB55EE" w14:paraId="00CE268D" w14:textId="77777777" w:rsidTr="00BF68E6">
              <w:tc>
                <w:tcPr>
                  <w:tcW w:w="3141" w:type="dxa"/>
                </w:tcPr>
                <w:p w14:paraId="71E53278" w14:textId="77777777" w:rsidR="00EC012B" w:rsidRPr="00BF68E6" w:rsidRDefault="00EC012B" w:rsidP="00EC012B">
                  <w:pPr>
                    <w:tabs>
                      <w:tab w:val="center" w:pos="4153"/>
                      <w:tab w:val="right" w:pos="8306"/>
                    </w:tabs>
                    <w:spacing w:after="80"/>
                    <w:jc w:val="center"/>
                    <w:rPr>
                      <w:rFonts w:asciiTheme="minorHAnsi" w:hAnsiTheme="minorHAnsi" w:cstheme="minorHAnsi"/>
                    </w:rPr>
                  </w:pPr>
                </w:p>
              </w:tc>
            </w:tr>
            <w:tr w:rsidR="00EC012B" w:rsidRPr="00BB55EE" w14:paraId="40A5A439" w14:textId="77777777" w:rsidTr="00BF68E6">
              <w:tc>
                <w:tcPr>
                  <w:tcW w:w="3141" w:type="dxa"/>
                </w:tcPr>
                <w:p w14:paraId="7FA9938F" w14:textId="77777777" w:rsidR="00EC012B" w:rsidRPr="00BF68E6" w:rsidRDefault="00EC012B" w:rsidP="00EC012B">
                  <w:pPr>
                    <w:tabs>
                      <w:tab w:val="center" w:pos="4153"/>
                      <w:tab w:val="right" w:pos="8306"/>
                    </w:tabs>
                    <w:spacing w:after="80"/>
                    <w:jc w:val="center"/>
                    <w:rPr>
                      <w:rFonts w:asciiTheme="minorHAnsi" w:hAnsiTheme="minorHAnsi" w:cstheme="minorHAnsi"/>
                      <w:b/>
                      <w:bCs/>
                    </w:rPr>
                  </w:pPr>
                </w:p>
                <w:p w14:paraId="278ED8D3" w14:textId="77777777" w:rsidR="00EC012B" w:rsidRPr="00BF68E6" w:rsidRDefault="00EC012B" w:rsidP="00EC012B">
                  <w:pPr>
                    <w:tabs>
                      <w:tab w:val="center" w:pos="4153"/>
                      <w:tab w:val="right" w:pos="8306"/>
                    </w:tabs>
                    <w:spacing w:after="80"/>
                    <w:jc w:val="center"/>
                    <w:rPr>
                      <w:rFonts w:asciiTheme="minorHAnsi" w:hAnsiTheme="minorHAnsi" w:cstheme="minorHAnsi"/>
                      <w:b/>
                      <w:bCs/>
                    </w:rPr>
                  </w:pPr>
                </w:p>
                <w:p w14:paraId="2E20F00B" w14:textId="77777777" w:rsidR="00EC012B" w:rsidRPr="00BF68E6" w:rsidRDefault="00EC012B" w:rsidP="00EC012B">
                  <w:pPr>
                    <w:tabs>
                      <w:tab w:val="center" w:pos="4153"/>
                      <w:tab w:val="right" w:pos="8306"/>
                    </w:tabs>
                    <w:spacing w:after="80"/>
                    <w:jc w:val="both"/>
                    <w:rPr>
                      <w:rFonts w:asciiTheme="minorHAnsi" w:hAnsiTheme="minorHAnsi" w:cstheme="minorHAnsi"/>
                      <w:b/>
                      <w:bCs/>
                    </w:rPr>
                  </w:pPr>
                </w:p>
              </w:tc>
            </w:tr>
            <w:tr w:rsidR="00EC012B" w:rsidRPr="00BB55EE" w14:paraId="04C47CD9" w14:textId="77777777" w:rsidTr="00BF68E6">
              <w:tc>
                <w:tcPr>
                  <w:tcW w:w="3141" w:type="dxa"/>
                </w:tcPr>
                <w:p w14:paraId="2D99EA76" w14:textId="77777777" w:rsidR="00EC012B" w:rsidRPr="00BF68E6" w:rsidRDefault="00EC012B" w:rsidP="00EC012B">
                  <w:pPr>
                    <w:tabs>
                      <w:tab w:val="center" w:pos="4153"/>
                      <w:tab w:val="right" w:pos="8306"/>
                    </w:tabs>
                    <w:spacing w:after="80"/>
                    <w:jc w:val="both"/>
                    <w:rPr>
                      <w:rFonts w:asciiTheme="minorHAnsi" w:hAnsiTheme="minorHAnsi" w:cstheme="minorHAnsi"/>
                    </w:rPr>
                  </w:pPr>
                </w:p>
              </w:tc>
            </w:tr>
          </w:tbl>
          <w:p w14:paraId="00F64B5B" w14:textId="70F296F4" w:rsidR="00EC012B" w:rsidRPr="00BF68E6" w:rsidRDefault="00EC012B" w:rsidP="00DA4718">
            <w:pPr>
              <w:tabs>
                <w:tab w:val="center" w:pos="4153"/>
                <w:tab w:val="right" w:pos="8306"/>
              </w:tabs>
              <w:jc w:val="both"/>
              <w:rPr>
                <w:rFonts w:asciiTheme="minorHAnsi" w:hAnsiTheme="minorHAnsi" w:cstheme="minorHAnsi"/>
              </w:rPr>
            </w:pPr>
            <w:r w:rsidRPr="00BF68E6">
              <w:rPr>
                <w:rFonts w:asciiTheme="minorHAnsi" w:hAnsiTheme="minorHAnsi" w:cstheme="minorHAnsi"/>
                <w:lang w:val="x-none"/>
              </w:rPr>
              <w:t>Αγ.</w:t>
            </w:r>
            <w:r w:rsidR="00DA4718">
              <w:rPr>
                <w:rFonts w:asciiTheme="minorHAnsi" w:hAnsiTheme="minorHAnsi" w:cstheme="minorHAnsi"/>
              </w:rPr>
              <w:t xml:space="preserve"> </w:t>
            </w:r>
            <w:r w:rsidRPr="00BF68E6">
              <w:rPr>
                <w:rFonts w:asciiTheme="minorHAnsi" w:hAnsiTheme="minorHAnsi" w:cstheme="minorHAnsi"/>
                <w:lang w:val="x-none"/>
              </w:rPr>
              <w:t>Ι.</w:t>
            </w:r>
            <w:r w:rsidR="00DA4718">
              <w:rPr>
                <w:rFonts w:asciiTheme="minorHAnsi" w:hAnsiTheme="minorHAnsi" w:cstheme="minorHAnsi"/>
              </w:rPr>
              <w:t xml:space="preserve"> </w:t>
            </w:r>
            <w:r w:rsidRPr="00BF68E6">
              <w:rPr>
                <w:rFonts w:asciiTheme="minorHAnsi" w:hAnsiTheme="minorHAnsi" w:cstheme="minorHAnsi"/>
                <w:lang w:val="x-none"/>
              </w:rPr>
              <w:t>Ρέντης</w:t>
            </w:r>
          </w:p>
          <w:p w14:paraId="03B59038" w14:textId="77777777" w:rsidR="00EC012B" w:rsidRPr="00BF68E6" w:rsidRDefault="00EC012B" w:rsidP="00EC012B">
            <w:pPr>
              <w:tabs>
                <w:tab w:val="center" w:pos="4153"/>
                <w:tab w:val="right" w:pos="8306"/>
              </w:tabs>
              <w:ind w:firstLine="720"/>
              <w:jc w:val="both"/>
              <w:rPr>
                <w:rFonts w:asciiTheme="minorHAnsi" w:hAnsiTheme="minorHAnsi" w:cstheme="minorHAnsi"/>
                <w:lang w:val="x-none"/>
              </w:rPr>
            </w:pPr>
          </w:p>
          <w:p w14:paraId="676A639F" w14:textId="77777777" w:rsidR="00EC012B" w:rsidRPr="00BF68E6" w:rsidRDefault="00EC012B" w:rsidP="00EC012B">
            <w:pPr>
              <w:tabs>
                <w:tab w:val="center" w:pos="4153"/>
                <w:tab w:val="right" w:pos="8306"/>
              </w:tabs>
              <w:jc w:val="both"/>
              <w:rPr>
                <w:rFonts w:asciiTheme="minorHAnsi" w:hAnsiTheme="minorHAnsi" w:cstheme="minorHAnsi"/>
                <w:lang w:val="x-none"/>
              </w:rPr>
            </w:pPr>
            <w:r w:rsidRPr="00BF68E6">
              <w:rPr>
                <w:rFonts w:asciiTheme="minorHAnsi" w:hAnsiTheme="minorHAnsi" w:cstheme="minorHAnsi"/>
                <w:lang w:val="x-none"/>
              </w:rPr>
              <w:t>Αρ. Πρωτ. …….</w:t>
            </w:r>
          </w:p>
          <w:p w14:paraId="777CC7B2" w14:textId="77777777" w:rsidR="00EC012B" w:rsidRPr="00BF68E6" w:rsidRDefault="00EC012B" w:rsidP="00EC012B">
            <w:pPr>
              <w:tabs>
                <w:tab w:val="center" w:pos="4153"/>
                <w:tab w:val="right" w:pos="8306"/>
              </w:tabs>
              <w:jc w:val="both"/>
              <w:rPr>
                <w:rFonts w:asciiTheme="minorHAnsi" w:hAnsiTheme="minorHAnsi" w:cstheme="minorHAnsi"/>
                <w:lang w:val="x-none"/>
              </w:rPr>
            </w:pPr>
          </w:p>
          <w:p w14:paraId="0905FF10" w14:textId="77777777" w:rsidR="00EC012B" w:rsidRPr="00BF68E6" w:rsidRDefault="00EC012B" w:rsidP="00EC012B">
            <w:pPr>
              <w:tabs>
                <w:tab w:val="center" w:pos="4153"/>
                <w:tab w:val="right" w:pos="8306"/>
              </w:tabs>
              <w:jc w:val="both"/>
              <w:rPr>
                <w:rFonts w:asciiTheme="minorHAnsi" w:hAnsiTheme="minorHAnsi" w:cstheme="minorHAnsi"/>
                <w:lang w:val="x-none"/>
              </w:rPr>
            </w:pPr>
          </w:p>
          <w:p w14:paraId="4616C4FB" w14:textId="77777777" w:rsidR="00EC012B" w:rsidRPr="00BF68E6" w:rsidRDefault="00EC012B" w:rsidP="00EC012B">
            <w:pPr>
              <w:tabs>
                <w:tab w:val="center" w:pos="4153"/>
                <w:tab w:val="right" w:pos="8306"/>
              </w:tabs>
              <w:ind w:left="568" w:hanging="568"/>
              <w:jc w:val="both"/>
              <w:rPr>
                <w:rFonts w:asciiTheme="minorHAnsi" w:hAnsiTheme="minorHAnsi" w:cstheme="minorHAnsi"/>
              </w:rPr>
            </w:pPr>
            <w:r w:rsidRPr="00BF68E6">
              <w:rPr>
                <w:rFonts w:asciiTheme="minorHAnsi" w:hAnsiTheme="minorHAnsi" w:cstheme="minorHAnsi"/>
                <w:lang w:val="x-none"/>
              </w:rPr>
              <w:t xml:space="preserve">Προς: </w:t>
            </w:r>
            <w:r w:rsidRPr="00BF68E6">
              <w:rPr>
                <w:rFonts w:asciiTheme="minorHAnsi" w:hAnsiTheme="minorHAnsi" w:cstheme="minorHAnsi"/>
              </w:rPr>
              <w:t>Πίνακα Αποδεκτών.</w:t>
            </w:r>
          </w:p>
        </w:tc>
      </w:tr>
    </w:tbl>
    <w:p w14:paraId="0FEE15F4" w14:textId="7157A25E" w:rsidR="009B312E" w:rsidRPr="00BF68E6" w:rsidRDefault="009B312E" w:rsidP="101AF8B9">
      <w:pPr>
        <w:tabs>
          <w:tab w:val="left" w:pos="108"/>
        </w:tabs>
        <w:ind w:left="114" w:right="108"/>
        <w:jc w:val="center"/>
        <w:rPr>
          <w:rFonts w:asciiTheme="minorHAnsi" w:hAnsiTheme="minorHAnsi" w:cstheme="minorHAnsi"/>
          <w:b/>
          <w:bCs/>
          <w:color w:val="FF0000"/>
          <w:lang w:val="el-GR"/>
        </w:rPr>
      </w:pPr>
    </w:p>
    <w:p w14:paraId="5E5BF1AB" w14:textId="77777777" w:rsidR="0017626C" w:rsidRPr="00BF68E6" w:rsidRDefault="0017626C" w:rsidP="003012F5">
      <w:pPr>
        <w:tabs>
          <w:tab w:val="left" w:pos="108"/>
        </w:tabs>
        <w:ind w:left="114" w:right="108"/>
        <w:rPr>
          <w:rFonts w:asciiTheme="minorHAnsi" w:hAnsiTheme="minorHAnsi" w:cstheme="minorHAnsi"/>
          <w:color w:val="000000"/>
          <w:lang w:val="el-GR"/>
        </w:rPr>
      </w:pPr>
    </w:p>
    <w:p w14:paraId="7E098786" w14:textId="54357220" w:rsidR="0017626C" w:rsidRPr="00336B64" w:rsidRDefault="003B3E5D" w:rsidP="00C3658D">
      <w:pPr>
        <w:tabs>
          <w:tab w:val="left" w:pos="993"/>
        </w:tabs>
        <w:ind w:left="142" w:right="108"/>
        <w:jc w:val="both"/>
        <w:rPr>
          <w:rFonts w:asciiTheme="minorHAnsi" w:hAnsiTheme="minorHAnsi" w:cstheme="minorHAnsi"/>
          <w:color w:val="000000"/>
          <w:sz w:val="22"/>
          <w:lang w:val="el-GR"/>
        </w:rPr>
      </w:pPr>
      <w:r w:rsidRPr="00F50031">
        <w:rPr>
          <w:rFonts w:asciiTheme="minorHAnsi" w:hAnsiTheme="minorHAnsi" w:cstheme="minorHAnsi"/>
          <w:b/>
          <w:bCs/>
          <w:color w:val="000000"/>
          <w:sz w:val="22"/>
          <w:lang w:val="el-GR"/>
        </w:rPr>
        <w:t>Θ</w:t>
      </w:r>
      <w:r w:rsidRPr="005B1455">
        <w:rPr>
          <w:rFonts w:asciiTheme="minorHAnsi" w:hAnsiTheme="minorHAnsi" w:cstheme="minorHAnsi"/>
          <w:b/>
          <w:bCs/>
          <w:color w:val="000000"/>
          <w:sz w:val="22"/>
          <w:lang w:val="el-GR"/>
        </w:rPr>
        <w:t xml:space="preserve">έμα: </w:t>
      </w:r>
      <w:r w:rsidR="009D714B" w:rsidRPr="005B1455">
        <w:rPr>
          <w:rFonts w:asciiTheme="minorHAnsi" w:hAnsiTheme="minorHAnsi" w:cstheme="minorHAnsi"/>
          <w:b/>
          <w:bCs/>
          <w:color w:val="000000"/>
          <w:sz w:val="22"/>
          <w:lang w:val="el-GR"/>
        </w:rPr>
        <w:t>Γνωστοπο</w:t>
      </w:r>
      <w:r w:rsidR="0016566E" w:rsidRPr="005B1455">
        <w:rPr>
          <w:rFonts w:asciiTheme="minorHAnsi" w:hAnsiTheme="minorHAnsi" w:cstheme="minorHAnsi"/>
          <w:b/>
          <w:bCs/>
          <w:color w:val="000000"/>
          <w:sz w:val="22"/>
          <w:lang w:val="el-GR"/>
        </w:rPr>
        <w:t>ίηση</w:t>
      </w:r>
      <w:r w:rsidR="00471E3C" w:rsidRPr="005B1455">
        <w:rPr>
          <w:rFonts w:asciiTheme="minorHAnsi" w:hAnsiTheme="minorHAnsi" w:cstheme="minorHAnsi"/>
          <w:b/>
          <w:bCs/>
          <w:color w:val="000000"/>
          <w:sz w:val="22"/>
          <w:lang w:val="el-GR"/>
        </w:rPr>
        <w:t xml:space="preserve"> για την</w:t>
      </w:r>
      <w:r w:rsidR="006C5056" w:rsidRPr="005B1455">
        <w:rPr>
          <w:rFonts w:asciiTheme="minorHAnsi" w:hAnsiTheme="minorHAnsi" w:cstheme="minorHAnsi"/>
          <w:b/>
          <w:bCs/>
          <w:color w:val="000000"/>
          <w:sz w:val="22"/>
          <w:lang w:val="el-GR"/>
        </w:rPr>
        <w:t xml:space="preserve"> Υποβολή </w:t>
      </w:r>
      <w:r w:rsidR="00154546" w:rsidRPr="005B1455">
        <w:rPr>
          <w:rFonts w:asciiTheme="minorHAnsi" w:hAnsiTheme="minorHAnsi" w:cstheme="minorHAnsi"/>
          <w:b/>
          <w:bCs/>
          <w:color w:val="000000"/>
          <w:sz w:val="22"/>
          <w:lang w:val="el-GR"/>
        </w:rPr>
        <w:t xml:space="preserve">προτάσεων στην </w:t>
      </w:r>
      <w:r w:rsidR="00963444" w:rsidRPr="005B1455">
        <w:rPr>
          <w:rFonts w:asciiTheme="minorHAnsi" w:hAnsiTheme="minorHAnsi" w:cstheme="minorHAnsi"/>
          <w:b/>
          <w:bCs/>
          <w:color w:val="000000"/>
          <w:sz w:val="22"/>
          <w:lang w:val="el-GR"/>
        </w:rPr>
        <w:t>ΠΡΟΣΚΛΗΣΗ</w:t>
      </w:r>
      <w:r w:rsidR="001119BB" w:rsidRPr="005B1455">
        <w:rPr>
          <w:rFonts w:asciiTheme="minorHAnsi" w:hAnsiTheme="minorHAnsi" w:cstheme="minorHAnsi"/>
          <w:b/>
          <w:bCs/>
          <w:color w:val="000000"/>
          <w:sz w:val="22"/>
          <w:lang w:val="el-GR"/>
        </w:rPr>
        <w:t xml:space="preserve"> </w:t>
      </w:r>
      <w:r w:rsidR="00963444" w:rsidRPr="005B1455">
        <w:rPr>
          <w:rFonts w:asciiTheme="minorHAnsi" w:hAnsiTheme="minorHAnsi" w:cstheme="minorHAnsi"/>
          <w:b/>
          <w:bCs/>
          <w:color w:val="000000"/>
          <w:sz w:val="22"/>
          <w:lang w:val="el-GR"/>
        </w:rPr>
        <w:t>ΤΗΣ ΕΥΡΩΠΑΪΚΗΣ ΕΠΙΤΡΟΠΗΣ</w:t>
      </w:r>
      <w:r w:rsidR="00685252" w:rsidRPr="005B1455">
        <w:rPr>
          <w:rFonts w:asciiTheme="minorHAnsi" w:hAnsiTheme="minorHAnsi" w:cstheme="minorHAnsi"/>
          <w:b/>
          <w:bCs/>
          <w:color w:val="000000"/>
          <w:sz w:val="22"/>
          <w:lang w:val="el-GR"/>
        </w:rPr>
        <w:t xml:space="preserve"> </w:t>
      </w:r>
      <w:r w:rsidR="00963444" w:rsidRPr="00336B64">
        <w:rPr>
          <w:rFonts w:asciiTheme="minorHAnsi" w:hAnsiTheme="minorHAnsi" w:cstheme="minorHAnsi"/>
          <w:b/>
          <w:bCs/>
          <w:color w:val="000000"/>
          <w:sz w:val="22"/>
          <w:lang w:val="el-GR"/>
        </w:rPr>
        <w:t>«………………………………………………………………………»</w:t>
      </w:r>
      <w:r w:rsidR="00685252" w:rsidRPr="00336B64">
        <w:rPr>
          <w:rFonts w:asciiTheme="minorHAnsi" w:hAnsiTheme="minorHAnsi" w:cstheme="minorHAnsi"/>
          <w:color w:val="000000"/>
          <w:sz w:val="22"/>
          <w:lang w:val="el-GR"/>
        </w:rPr>
        <w:t xml:space="preserve"> </w:t>
      </w:r>
      <w:r w:rsidR="00963444" w:rsidRPr="00336B64">
        <w:rPr>
          <w:rFonts w:asciiTheme="minorHAnsi" w:hAnsiTheme="minorHAnsi" w:cstheme="minorHAnsi"/>
          <w:b/>
          <w:bCs/>
          <w:color w:val="000000"/>
          <w:sz w:val="22"/>
          <w:lang w:val="el-GR"/>
        </w:rPr>
        <w:t xml:space="preserve">ΣΤΟ </w:t>
      </w:r>
      <w:r w:rsidR="009B312E" w:rsidRPr="00336B64">
        <w:rPr>
          <w:rFonts w:asciiTheme="minorHAnsi" w:hAnsiTheme="minorHAnsi" w:cstheme="minorHAnsi"/>
          <w:b/>
          <w:bCs/>
          <w:color w:val="000000"/>
          <w:sz w:val="22"/>
          <w:lang w:val="el-GR"/>
        </w:rPr>
        <w:t>ΠΡΟΓΡΑΜΜΑ</w:t>
      </w:r>
      <w:r w:rsidR="00685252" w:rsidRPr="00336B64">
        <w:rPr>
          <w:rFonts w:asciiTheme="minorHAnsi" w:hAnsiTheme="minorHAnsi" w:cstheme="minorHAnsi"/>
          <w:color w:val="000000"/>
          <w:sz w:val="22"/>
          <w:lang w:val="el-GR"/>
        </w:rPr>
        <w:t xml:space="preserve"> «</w:t>
      </w:r>
      <w:r w:rsidR="009B312E" w:rsidRPr="00336B64">
        <w:rPr>
          <w:rFonts w:asciiTheme="minorHAnsi" w:hAnsiTheme="minorHAnsi" w:cstheme="minorHAnsi"/>
          <w:b/>
          <w:bCs/>
          <w:color w:val="000000"/>
          <w:sz w:val="22"/>
          <w:lang w:val="el-GR"/>
        </w:rPr>
        <w:t xml:space="preserve">Πρόγραμμα Ελλάδας - Ταμείο Ασύλου, Μετανάστευσης και Ένταξης </w:t>
      </w:r>
      <w:r w:rsidR="009B312E" w:rsidRPr="00336B64">
        <w:rPr>
          <w:rFonts w:asciiTheme="minorHAnsi" w:hAnsiTheme="minorHAnsi" w:cstheme="minorHAnsi"/>
          <w:b/>
          <w:bCs/>
          <w:color w:val="365F91" w:themeColor="accent1" w:themeShade="BF"/>
          <w:sz w:val="22"/>
          <w:lang w:val="el-GR"/>
        </w:rPr>
        <w:t>ή</w:t>
      </w:r>
      <w:r w:rsidR="009B312E" w:rsidRPr="00336B64">
        <w:rPr>
          <w:rFonts w:asciiTheme="minorHAnsi" w:hAnsiTheme="minorHAnsi" w:cstheme="minorHAnsi"/>
          <w:b/>
          <w:bCs/>
          <w:color w:val="000000"/>
          <w:sz w:val="22"/>
          <w:lang w:val="el-GR"/>
        </w:rPr>
        <w:t xml:space="preserve"> Ταμείο Εσωτερικής Ασφάλειας </w:t>
      </w:r>
      <w:r w:rsidR="009B312E" w:rsidRPr="00336B64">
        <w:rPr>
          <w:rFonts w:asciiTheme="minorHAnsi" w:hAnsiTheme="minorHAnsi" w:cstheme="minorHAnsi"/>
          <w:b/>
          <w:bCs/>
          <w:color w:val="365F91" w:themeColor="accent1" w:themeShade="BF"/>
          <w:sz w:val="22"/>
          <w:lang w:val="el-GR"/>
        </w:rPr>
        <w:t>ή</w:t>
      </w:r>
      <w:r w:rsidR="009B312E" w:rsidRPr="00336B64">
        <w:rPr>
          <w:rFonts w:asciiTheme="minorHAnsi" w:hAnsiTheme="minorHAnsi" w:cstheme="minorHAnsi"/>
          <w:b/>
          <w:bCs/>
          <w:color w:val="000000"/>
          <w:sz w:val="22"/>
          <w:lang w:val="el-GR"/>
        </w:rPr>
        <w:t xml:space="preserve"> Μέσο για τη Χρημ</w:t>
      </w:r>
      <w:r w:rsidR="001B73EB" w:rsidRPr="00336B64">
        <w:rPr>
          <w:rFonts w:asciiTheme="minorHAnsi" w:hAnsiTheme="minorHAnsi" w:cstheme="minorHAnsi"/>
          <w:b/>
          <w:bCs/>
          <w:color w:val="000000"/>
          <w:sz w:val="22"/>
          <w:lang w:val="el-GR"/>
        </w:rPr>
        <w:t>α</w:t>
      </w:r>
      <w:r w:rsidR="009B312E" w:rsidRPr="00336B64">
        <w:rPr>
          <w:rFonts w:asciiTheme="minorHAnsi" w:hAnsiTheme="minorHAnsi" w:cstheme="minorHAnsi"/>
          <w:b/>
          <w:bCs/>
          <w:color w:val="000000"/>
          <w:sz w:val="22"/>
          <w:lang w:val="el-GR"/>
        </w:rPr>
        <w:t>τοδοτική Στήριξη των Συνόρων και την Πολιτική των Θεωρήσεων</w:t>
      </w:r>
    </w:p>
    <w:p w14:paraId="4EA10E80" w14:textId="77777777" w:rsidR="0017626C" w:rsidRPr="00336B64" w:rsidRDefault="0017626C" w:rsidP="00C3658D">
      <w:pPr>
        <w:tabs>
          <w:tab w:val="left" w:pos="993"/>
        </w:tabs>
        <w:ind w:left="142" w:right="108"/>
        <w:jc w:val="both"/>
        <w:rPr>
          <w:rFonts w:asciiTheme="minorHAnsi" w:hAnsiTheme="minorHAnsi" w:cstheme="minorHAnsi"/>
          <w:color w:val="000000"/>
          <w:sz w:val="22"/>
          <w:lang w:val="el-GR"/>
        </w:rPr>
      </w:pPr>
    </w:p>
    <w:p w14:paraId="3D705F37" w14:textId="0801E0C0" w:rsidR="0071210C" w:rsidRPr="00BF68E6" w:rsidRDefault="003B3E5D" w:rsidP="00C3658D">
      <w:pPr>
        <w:tabs>
          <w:tab w:val="left" w:pos="567"/>
          <w:tab w:val="left" w:pos="993"/>
        </w:tabs>
        <w:ind w:left="142" w:right="108"/>
        <w:rPr>
          <w:rFonts w:asciiTheme="minorHAnsi" w:hAnsiTheme="minorHAnsi" w:cstheme="minorHAnsi"/>
          <w:color w:val="000000"/>
          <w:sz w:val="22"/>
          <w:lang w:val="el-GR"/>
        </w:rPr>
      </w:pPr>
      <w:r w:rsidRPr="00BF68E6">
        <w:rPr>
          <w:rFonts w:asciiTheme="minorHAnsi" w:hAnsiTheme="minorHAnsi" w:cstheme="minorHAnsi"/>
          <w:color w:val="000000"/>
          <w:sz w:val="22"/>
          <w:u w:val="single"/>
          <w:lang w:val="el-GR"/>
        </w:rPr>
        <w:t>Σχετ.:</w:t>
      </w:r>
      <w:r w:rsidR="00BF68E6">
        <w:rPr>
          <w:rFonts w:asciiTheme="minorHAnsi" w:hAnsiTheme="minorHAnsi" w:cstheme="minorHAnsi"/>
          <w:color w:val="000000"/>
          <w:sz w:val="22"/>
          <w:lang w:val="el-GR"/>
        </w:rPr>
        <w:tab/>
      </w:r>
      <w:r w:rsidRPr="00BF68E6">
        <w:rPr>
          <w:rFonts w:asciiTheme="minorHAnsi" w:hAnsiTheme="minorHAnsi" w:cstheme="minorHAnsi"/>
          <w:color w:val="000000"/>
          <w:sz w:val="22"/>
          <w:lang w:val="el-GR"/>
        </w:rPr>
        <w:t xml:space="preserve">1. </w:t>
      </w:r>
      <w:r w:rsidR="001B73EB" w:rsidRPr="00BF68E6">
        <w:rPr>
          <w:rFonts w:asciiTheme="minorHAnsi" w:hAnsiTheme="minorHAnsi" w:cstheme="minorHAnsi"/>
          <w:color w:val="000000"/>
          <w:sz w:val="22"/>
          <w:lang w:val="el-GR"/>
        </w:rPr>
        <w:t xml:space="preserve">Το πρόγραμμα εργασίας του θεματικού μηχανισμού του </w:t>
      </w:r>
      <w:r w:rsidR="00660F6B" w:rsidRPr="00336B64">
        <w:rPr>
          <w:rFonts w:asciiTheme="minorHAnsi" w:hAnsiTheme="minorHAnsi" w:cstheme="minorHAnsi"/>
          <w:color w:val="000000"/>
          <w:sz w:val="22"/>
          <w:lang w:val="el-GR"/>
        </w:rPr>
        <w:t>Ταμείου ……………………………..</w:t>
      </w:r>
      <w:r w:rsidR="001B73EB" w:rsidRPr="00BF68E6">
        <w:rPr>
          <w:rFonts w:asciiTheme="minorHAnsi" w:hAnsiTheme="minorHAnsi" w:cstheme="minorHAnsi"/>
          <w:color w:val="000000"/>
          <w:sz w:val="22"/>
          <w:lang w:val="el-GR"/>
        </w:rPr>
        <w:t xml:space="preserve"> για την</w:t>
      </w:r>
      <w:r w:rsidR="00660F6B" w:rsidRPr="00336B64">
        <w:rPr>
          <w:rFonts w:asciiTheme="minorHAnsi" w:hAnsiTheme="minorHAnsi" w:cstheme="minorHAnsi"/>
          <w:color w:val="000000"/>
          <w:sz w:val="22"/>
          <w:lang w:val="el-GR"/>
        </w:rPr>
        <w:t xml:space="preserve"> </w:t>
      </w:r>
      <w:r w:rsidR="00C3658D">
        <w:rPr>
          <w:rFonts w:asciiTheme="minorHAnsi" w:hAnsiTheme="minorHAnsi" w:cstheme="minorHAnsi"/>
          <w:color w:val="000000"/>
          <w:sz w:val="22"/>
          <w:lang w:val="el-GR"/>
        </w:rPr>
        <w:tab/>
      </w:r>
      <w:r w:rsidR="00C3658D">
        <w:rPr>
          <w:rFonts w:asciiTheme="minorHAnsi" w:hAnsiTheme="minorHAnsi" w:cstheme="minorHAnsi"/>
          <w:color w:val="000000"/>
          <w:sz w:val="22"/>
          <w:lang w:val="el-GR"/>
        </w:rPr>
        <w:tab/>
      </w:r>
      <w:r w:rsidR="00C3658D">
        <w:rPr>
          <w:rFonts w:asciiTheme="minorHAnsi" w:hAnsiTheme="minorHAnsi" w:cstheme="minorHAnsi"/>
          <w:color w:val="000000"/>
          <w:sz w:val="22"/>
          <w:lang w:val="el-GR"/>
        </w:rPr>
        <w:tab/>
      </w:r>
      <w:r w:rsidR="001B73EB" w:rsidRPr="00BF68E6">
        <w:rPr>
          <w:rFonts w:asciiTheme="minorHAnsi" w:hAnsiTheme="minorHAnsi" w:cstheme="minorHAnsi"/>
          <w:color w:val="000000"/>
          <w:sz w:val="22"/>
          <w:lang w:val="el-GR"/>
        </w:rPr>
        <w:t>περίοδο</w:t>
      </w:r>
      <w:r w:rsidR="00BF68E6">
        <w:rPr>
          <w:rFonts w:asciiTheme="minorHAnsi" w:hAnsiTheme="minorHAnsi" w:cstheme="minorHAnsi"/>
          <w:color w:val="000000"/>
          <w:sz w:val="22"/>
          <w:lang w:val="el-GR"/>
        </w:rPr>
        <w:t>…………</w:t>
      </w:r>
      <w:r w:rsidR="00BF68E6" w:rsidRPr="00BF68E6">
        <w:rPr>
          <w:rFonts w:asciiTheme="minorHAnsi" w:hAnsiTheme="minorHAnsi" w:cstheme="minorHAnsi"/>
          <w:color w:val="000000"/>
          <w:sz w:val="22"/>
          <w:lang w:val="el-GR"/>
        </w:rPr>
        <w:t>…</w:t>
      </w:r>
      <w:r w:rsidR="00BF68E6">
        <w:rPr>
          <w:rFonts w:asciiTheme="minorHAnsi" w:hAnsiTheme="minorHAnsi" w:cstheme="minorHAnsi"/>
          <w:color w:val="000000"/>
          <w:sz w:val="22"/>
          <w:lang w:val="el-GR"/>
        </w:rPr>
        <w:t>……………</w:t>
      </w:r>
    </w:p>
    <w:p w14:paraId="5DA62869" w14:textId="4B17CD16" w:rsidR="003B3E5D" w:rsidRPr="00BF68E6" w:rsidRDefault="0071210C" w:rsidP="00C3658D">
      <w:pPr>
        <w:tabs>
          <w:tab w:val="left" w:pos="993"/>
        </w:tabs>
        <w:ind w:left="993" w:right="108"/>
        <w:rPr>
          <w:rFonts w:asciiTheme="minorHAnsi" w:hAnsiTheme="minorHAnsi" w:cstheme="minorHAnsi"/>
          <w:color w:val="000000"/>
          <w:sz w:val="22"/>
          <w:lang w:val="el-GR"/>
        </w:rPr>
      </w:pPr>
      <w:r w:rsidRPr="00336B64">
        <w:rPr>
          <w:rFonts w:asciiTheme="minorHAnsi" w:hAnsiTheme="minorHAnsi" w:cstheme="minorHAnsi"/>
          <w:color w:val="000000"/>
          <w:sz w:val="22"/>
          <w:lang w:val="el-GR"/>
        </w:rPr>
        <w:t xml:space="preserve">2. </w:t>
      </w:r>
      <w:r w:rsidR="003B3E5D" w:rsidRPr="00336B64">
        <w:rPr>
          <w:rFonts w:asciiTheme="minorHAnsi" w:hAnsiTheme="minorHAnsi" w:cstheme="minorHAnsi"/>
          <w:color w:val="000000"/>
          <w:sz w:val="22"/>
          <w:lang w:val="el-GR"/>
        </w:rPr>
        <w:t xml:space="preserve">Η </w:t>
      </w:r>
      <w:r w:rsidR="003B3E5D" w:rsidRPr="00BF68E6">
        <w:rPr>
          <w:rFonts w:asciiTheme="minorHAnsi" w:hAnsiTheme="minorHAnsi" w:cstheme="minorHAnsi"/>
          <w:color w:val="000000"/>
          <w:sz w:val="22"/>
          <w:lang w:val="el-GR"/>
        </w:rPr>
        <w:t>υπ' αρ’ ……………………… Πρόσκληση της Γενικής Διεύθυνσης Μετανάστευσης και Εσωτερικών Υποθέσεων της Ευρωπαϊκής Επιτροπής (</w:t>
      </w:r>
      <w:r w:rsidR="003B3E5D" w:rsidRPr="00BF68E6">
        <w:rPr>
          <w:rFonts w:asciiTheme="minorHAnsi" w:hAnsiTheme="minorHAnsi" w:cstheme="minorHAnsi"/>
          <w:color w:val="000000"/>
          <w:sz w:val="22"/>
        </w:rPr>
        <w:t>DG</w:t>
      </w:r>
      <w:r w:rsidR="003B3E5D" w:rsidRPr="00BF68E6">
        <w:rPr>
          <w:rFonts w:asciiTheme="minorHAnsi" w:hAnsiTheme="minorHAnsi" w:cstheme="minorHAnsi"/>
          <w:color w:val="000000"/>
          <w:sz w:val="22"/>
          <w:lang w:val="el-GR"/>
        </w:rPr>
        <w:t xml:space="preserve"> </w:t>
      </w:r>
      <w:r w:rsidR="003B3E5D" w:rsidRPr="00BF68E6">
        <w:rPr>
          <w:rFonts w:asciiTheme="minorHAnsi" w:hAnsiTheme="minorHAnsi" w:cstheme="minorHAnsi"/>
          <w:color w:val="000000"/>
          <w:sz w:val="22"/>
        </w:rPr>
        <w:t>Home</w:t>
      </w:r>
      <w:r w:rsidR="003B3E5D" w:rsidRPr="00BF68E6">
        <w:rPr>
          <w:rFonts w:asciiTheme="minorHAnsi" w:hAnsiTheme="minorHAnsi" w:cstheme="minorHAnsi"/>
          <w:color w:val="000000"/>
          <w:sz w:val="22"/>
          <w:lang w:val="el-GR"/>
        </w:rPr>
        <w:t>) για υποβολή προτάσεων με θέμα «………………………»</w:t>
      </w:r>
    </w:p>
    <w:p w14:paraId="58E4AF60" w14:textId="2AB3C2BF" w:rsidR="003B3E5D" w:rsidRPr="00BF68E6" w:rsidRDefault="003B3E5D" w:rsidP="00BF68E6">
      <w:pPr>
        <w:tabs>
          <w:tab w:val="left" w:pos="392"/>
        </w:tabs>
        <w:spacing w:before="240" w:line="276" w:lineRule="auto"/>
        <w:ind w:left="284" w:right="108"/>
        <w:rPr>
          <w:rFonts w:asciiTheme="minorHAnsi" w:hAnsiTheme="minorHAnsi" w:cstheme="minorHAnsi"/>
          <w:b/>
          <w:bCs/>
          <w:color w:val="000000"/>
          <w:sz w:val="22"/>
          <w:lang w:val="el-GR"/>
        </w:rPr>
      </w:pPr>
      <w:r w:rsidRPr="00BF68E6">
        <w:rPr>
          <w:rFonts w:asciiTheme="minorHAnsi" w:hAnsiTheme="minorHAnsi" w:cstheme="minorHAnsi"/>
          <w:b/>
          <w:bCs/>
          <w:color w:val="000000"/>
          <w:sz w:val="22"/>
          <w:lang w:val="el-GR"/>
        </w:rPr>
        <w:t xml:space="preserve">Α. ΕΙΣΑΓΩΓΗ </w:t>
      </w:r>
    </w:p>
    <w:p w14:paraId="1E0993D8" w14:textId="477CC07D" w:rsidR="001B73EB" w:rsidRPr="00461D3B" w:rsidRDefault="003B3E5D" w:rsidP="00BF68E6">
      <w:pPr>
        <w:tabs>
          <w:tab w:val="left" w:pos="392"/>
        </w:tabs>
        <w:spacing w:before="240" w:line="276" w:lineRule="auto"/>
        <w:ind w:left="284" w:right="108"/>
        <w:jc w:val="both"/>
        <w:rPr>
          <w:rStyle w:val="Bodytext1"/>
          <w:rFonts w:asciiTheme="minorHAnsi" w:hAnsiTheme="minorHAnsi" w:cstheme="minorHAnsi"/>
          <w:sz w:val="22"/>
          <w:lang w:val="el-GR"/>
        </w:rPr>
      </w:pPr>
      <w:r w:rsidRPr="00BF68E6">
        <w:rPr>
          <w:rFonts w:asciiTheme="minorHAnsi" w:hAnsiTheme="minorHAnsi" w:cstheme="minorHAnsi"/>
          <w:sz w:val="22"/>
          <w:lang w:val="el-GR"/>
        </w:rPr>
        <w:t>Σε συνέχεια της ανωτέρω απόφασης της Ε.Ε. (</w:t>
      </w:r>
      <w:proofErr w:type="spellStart"/>
      <w:r w:rsidRPr="00BF68E6">
        <w:rPr>
          <w:rFonts w:asciiTheme="minorHAnsi" w:hAnsiTheme="minorHAnsi" w:cstheme="minorHAnsi"/>
          <w:sz w:val="22"/>
          <w:lang w:val="el-GR"/>
        </w:rPr>
        <w:t>σχετ</w:t>
      </w:r>
      <w:proofErr w:type="spellEnd"/>
      <w:r w:rsidRPr="00BF68E6">
        <w:rPr>
          <w:rFonts w:asciiTheme="minorHAnsi" w:hAnsiTheme="minorHAnsi" w:cstheme="minorHAnsi"/>
          <w:sz w:val="22"/>
          <w:lang w:val="el-GR"/>
        </w:rPr>
        <w:t xml:space="preserve">. </w:t>
      </w:r>
      <w:r w:rsidR="001B73EB" w:rsidRPr="00461D3B">
        <w:rPr>
          <w:rFonts w:asciiTheme="minorHAnsi" w:hAnsiTheme="minorHAnsi" w:cstheme="minorHAnsi"/>
          <w:sz w:val="22"/>
          <w:lang w:val="el-GR"/>
        </w:rPr>
        <w:t>2</w:t>
      </w:r>
      <w:r w:rsidRPr="00BF68E6">
        <w:rPr>
          <w:rFonts w:asciiTheme="minorHAnsi" w:hAnsiTheme="minorHAnsi" w:cstheme="minorHAnsi"/>
          <w:sz w:val="22"/>
          <w:lang w:val="el-GR"/>
        </w:rPr>
        <w:t>), η Ευρωπαϊκή Επιτροπή (</w:t>
      </w:r>
      <w:r w:rsidRPr="00BF68E6">
        <w:rPr>
          <w:rFonts w:asciiTheme="minorHAnsi" w:hAnsiTheme="minorHAnsi" w:cstheme="minorHAnsi"/>
          <w:sz w:val="22"/>
        </w:rPr>
        <w:t>DG</w:t>
      </w:r>
      <w:r w:rsidRPr="00BF68E6">
        <w:rPr>
          <w:rFonts w:asciiTheme="minorHAnsi" w:hAnsiTheme="minorHAnsi" w:cstheme="minorHAnsi"/>
          <w:sz w:val="22"/>
          <w:lang w:val="el-GR"/>
        </w:rPr>
        <w:t xml:space="preserve"> </w:t>
      </w:r>
      <w:r w:rsidRPr="00BF68E6">
        <w:rPr>
          <w:rFonts w:asciiTheme="minorHAnsi" w:hAnsiTheme="minorHAnsi" w:cstheme="minorHAnsi"/>
          <w:sz w:val="22"/>
        </w:rPr>
        <w:t>Home</w:t>
      </w:r>
      <w:r w:rsidRPr="00BF68E6">
        <w:rPr>
          <w:rFonts w:asciiTheme="minorHAnsi" w:hAnsiTheme="minorHAnsi" w:cstheme="minorHAnsi"/>
          <w:sz w:val="22"/>
          <w:lang w:val="el-GR"/>
        </w:rPr>
        <w:t xml:space="preserve">) προέβη </w:t>
      </w:r>
      <w:r w:rsidR="00801D11" w:rsidRPr="00BF68E6">
        <w:rPr>
          <w:rFonts w:asciiTheme="minorHAnsi" w:hAnsiTheme="minorHAnsi" w:cstheme="minorHAnsi"/>
          <w:sz w:val="22"/>
          <w:lang w:val="el-GR"/>
        </w:rPr>
        <w:t xml:space="preserve">στις </w:t>
      </w:r>
      <w:r w:rsidR="00336B64">
        <w:rPr>
          <w:rFonts w:asciiTheme="minorHAnsi" w:hAnsiTheme="minorHAnsi" w:cstheme="minorHAnsi"/>
          <w:sz w:val="22"/>
          <w:lang w:val="el-GR"/>
        </w:rPr>
        <w:t>………………………</w:t>
      </w:r>
      <w:r w:rsidR="00801D11" w:rsidRPr="00BF68E6">
        <w:rPr>
          <w:rFonts w:asciiTheme="minorHAnsi" w:hAnsiTheme="minorHAnsi" w:cstheme="minorHAnsi"/>
          <w:sz w:val="22"/>
          <w:lang w:val="el-GR"/>
        </w:rPr>
        <w:t xml:space="preserve"> </w:t>
      </w:r>
      <w:r w:rsidRPr="00BF68E6">
        <w:rPr>
          <w:rFonts w:asciiTheme="minorHAnsi" w:hAnsiTheme="minorHAnsi" w:cstheme="minorHAnsi"/>
          <w:sz w:val="22"/>
          <w:lang w:val="el-GR"/>
        </w:rPr>
        <w:t>στην έκδοση Πρ</w:t>
      </w:r>
      <w:r w:rsidR="0071210C" w:rsidRPr="00BF68E6">
        <w:rPr>
          <w:rFonts w:asciiTheme="minorHAnsi" w:hAnsiTheme="minorHAnsi" w:cstheme="minorHAnsi"/>
          <w:sz w:val="22"/>
          <w:lang w:val="el-GR"/>
        </w:rPr>
        <w:t>όσκλησης,</w:t>
      </w:r>
      <w:r w:rsidR="0071210C" w:rsidRPr="00BF68E6">
        <w:rPr>
          <w:rFonts w:asciiTheme="minorHAnsi" w:hAnsiTheme="minorHAnsi" w:cstheme="minorHAnsi"/>
          <w:color w:val="000000"/>
          <w:sz w:val="22"/>
          <w:lang w:val="el-GR"/>
        </w:rPr>
        <w:t xml:space="preserve"> όπως αυτή </w:t>
      </w:r>
      <w:r w:rsidR="001B73EB" w:rsidRPr="00461D3B">
        <w:rPr>
          <w:rFonts w:asciiTheme="minorHAnsi" w:hAnsiTheme="minorHAnsi" w:cstheme="minorHAnsi"/>
          <w:color w:val="000000"/>
          <w:sz w:val="22"/>
          <w:lang w:val="el-GR"/>
        </w:rPr>
        <w:t>επισυνάπτεται</w:t>
      </w:r>
      <w:r w:rsidR="0071210C" w:rsidRPr="00BF68E6">
        <w:rPr>
          <w:rFonts w:asciiTheme="minorHAnsi" w:hAnsiTheme="minorHAnsi" w:cstheme="minorHAnsi"/>
          <w:color w:val="000000"/>
          <w:sz w:val="22"/>
          <w:lang w:val="el-GR"/>
        </w:rPr>
        <w:t xml:space="preserve"> στην παρούσα,</w:t>
      </w:r>
      <w:r w:rsidR="0071210C" w:rsidRPr="00BF68E6">
        <w:rPr>
          <w:rFonts w:asciiTheme="minorHAnsi" w:hAnsiTheme="minorHAnsi" w:cstheme="minorHAnsi"/>
          <w:sz w:val="22"/>
          <w:lang w:val="el-GR"/>
        </w:rPr>
        <w:t xml:space="preserve"> </w:t>
      </w:r>
      <w:r w:rsidRPr="00BF68E6">
        <w:rPr>
          <w:rFonts w:asciiTheme="minorHAnsi" w:hAnsiTheme="minorHAnsi" w:cstheme="minorHAnsi"/>
          <w:sz w:val="22"/>
          <w:lang w:val="el-GR"/>
        </w:rPr>
        <w:t xml:space="preserve">για τη </w:t>
      </w:r>
      <w:r w:rsidR="0071210C" w:rsidRPr="00BF68E6">
        <w:rPr>
          <w:rFonts w:asciiTheme="minorHAnsi" w:hAnsiTheme="minorHAnsi" w:cstheme="minorHAnsi"/>
          <w:sz w:val="22"/>
          <w:lang w:val="el-GR"/>
        </w:rPr>
        <w:t>σ</w:t>
      </w:r>
      <w:r w:rsidRPr="00BF68E6">
        <w:rPr>
          <w:rFonts w:asciiTheme="minorHAnsi" w:hAnsiTheme="minorHAnsi" w:cstheme="minorHAnsi"/>
          <w:sz w:val="22"/>
          <w:lang w:val="el-GR"/>
        </w:rPr>
        <w:t>υγχρηματοδότηση</w:t>
      </w:r>
      <w:r w:rsidR="0071210C" w:rsidRPr="00BF68E6">
        <w:rPr>
          <w:rFonts w:asciiTheme="minorHAnsi" w:hAnsiTheme="minorHAnsi" w:cstheme="minorHAnsi"/>
          <w:sz w:val="22"/>
          <w:lang w:val="el-GR"/>
        </w:rPr>
        <w:t xml:space="preserve"> </w:t>
      </w:r>
      <w:r w:rsidR="002670D1" w:rsidRPr="00BF68E6">
        <w:rPr>
          <w:rFonts w:asciiTheme="minorHAnsi" w:hAnsiTheme="minorHAnsi" w:cstheme="minorHAnsi"/>
          <w:sz w:val="22"/>
          <w:lang w:val="el-GR"/>
        </w:rPr>
        <w:t>της ειδικής δράσης …………….</w:t>
      </w:r>
      <w:r w:rsidR="0071210C" w:rsidRPr="00BF68E6">
        <w:rPr>
          <w:rStyle w:val="Bodytext1"/>
          <w:rFonts w:asciiTheme="minorHAnsi" w:hAnsiTheme="minorHAnsi" w:cstheme="minorHAnsi"/>
          <w:sz w:val="22"/>
          <w:lang w:val="el-GR"/>
        </w:rPr>
        <w:t>…..</w:t>
      </w:r>
    </w:p>
    <w:p w14:paraId="414C2807" w14:textId="65552020" w:rsidR="002670D1" w:rsidRPr="00D86F15" w:rsidRDefault="002670D1" w:rsidP="00BF68E6">
      <w:pPr>
        <w:tabs>
          <w:tab w:val="left" w:pos="392"/>
        </w:tabs>
        <w:spacing w:before="240" w:line="276" w:lineRule="auto"/>
        <w:ind w:left="284" w:right="108"/>
        <w:jc w:val="both"/>
        <w:rPr>
          <w:rFonts w:asciiTheme="minorHAnsi" w:hAnsiTheme="minorHAnsi" w:cstheme="minorHAnsi"/>
          <w:sz w:val="22"/>
          <w:lang w:val="el-GR"/>
        </w:rPr>
      </w:pPr>
      <w:r w:rsidRPr="00BF68E6">
        <w:rPr>
          <w:rFonts w:asciiTheme="minorHAnsi" w:hAnsiTheme="minorHAnsi" w:cstheme="minorHAnsi"/>
          <w:sz w:val="22"/>
          <w:lang w:val="el-GR"/>
        </w:rPr>
        <w:t xml:space="preserve">Η ειδική δράση θα </w:t>
      </w:r>
      <w:r w:rsidRPr="00BF68E6">
        <w:rPr>
          <w:rStyle w:val="Bodytext1"/>
          <w:rFonts w:asciiTheme="minorHAnsi" w:hAnsiTheme="minorHAnsi" w:cstheme="minorHAnsi"/>
          <w:sz w:val="22"/>
          <w:lang w:val="el-GR"/>
        </w:rPr>
        <w:t xml:space="preserve">υλοποιηθεί από τους δικαιούχους σύμφωνα με τον </w:t>
      </w:r>
      <w:r w:rsidRPr="00BF68E6">
        <w:rPr>
          <w:rFonts w:asciiTheme="minorHAnsi" w:hAnsiTheme="minorHAnsi" w:cstheme="minorHAnsi"/>
          <w:sz w:val="22"/>
          <w:lang w:val="el-GR"/>
        </w:rPr>
        <w:t xml:space="preserve">Κανονισμό </w:t>
      </w:r>
      <w:r w:rsidR="00336B64">
        <w:rPr>
          <w:rFonts w:asciiTheme="minorHAnsi" w:hAnsiTheme="minorHAnsi" w:cstheme="minorHAnsi"/>
          <w:sz w:val="22"/>
          <w:lang w:val="el-GR"/>
        </w:rPr>
        <w:t>………</w:t>
      </w:r>
      <w:r w:rsidRPr="00BF68E6">
        <w:rPr>
          <w:rFonts w:asciiTheme="minorHAnsi" w:hAnsiTheme="minorHAnsi" w:cstheme="minorHAnsi"/>
          <w:sz w:val="22"/>
          <w:lang w:val="el-GR"/>
        </w:rPr>
        <w:t xml:space="preserve">/2021 </w:t>
      </w:r>
      <w:r w:rsidR="00D86F15">
        <w:rPr>
          <w:rFonts w:asciiTheme="minorHAnsi" w:hAnsiTheme="minorHAnsi" w:cstheme="minorHAnsi"/>
          <w:sz w:val="22"/>
          <w:lang w:val="el-GR"/>
        </w:rPr>
        <w:t>…………………………………………………………</w:t>
      </w:r>
      <w:r w:rsidR="00750E43">
        <w:rPr>
          <w:rFonts w:asciiTheme="minorHAnsi" w:hAnsiTheme="minorHAnsi" w:cstheme="minorHAnsi"/>
          <w:sz w:val="22"/>
          <w:lang w:val="el-GR"/>
        </w:rPr>
        <w:t xml:space="preserve"> </w:t>
      </w:r>
      <w:r w:rsidRPr="00BF68E6">
        <w:rPr>
          <w:rFonts w:asciiTheme="minorHAnsi" w:hAnsiTheme="minorHAnsi" w:cstheme="minorHAnsi"/>
          <w:sz w:val="22"/>
          <w:lang w:val="el-GR"/>
        </w:rPr>
        <w:t xml:space="preserve">και τον Καν. </w:t>
      </w:r>
      <w:r w:rsidRPr="00BF68E6">
        <w:rPr>
          <w:rStyle w:val="Bodytext1"/>
          <w:rFonts w:asciiTheme="minorHAnsi" w:hAnsiTheme="minorHAnsi" w:cstheme="minorHAnsi"/>
          <w:sz w:val="22"/>
          <w:lang w:val="el-GR"/>
        </w:rPr>
        <w:t xml:space="preserve">(ΕΕ) 2021/1060 (ΚΚΔ) </w:t>
      </w:r>
      <w:r w:rsidR="00B54E45" w:rsidRPr="00B54E45">
        <w:rPr>
          <w:rFonts w:asciiTheme="minorHAnsi" w:hAnsiTheme="minorHAnsi" w:cstheme="minorHAnsi"/>
          <w:sz w:val="22"/>
          <w:lang w:val="el-GR"/>
        </w:rPr>
        <w:t>του Ευρωπαϊκού Κοινοβουλίου και του Συμβουλίου, της 24ης Ιουνίου 2021, περί καθορισμού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Χρηματοδοτικής Στήριξης της Διαχείρισης των Συνόρων και της Πολιτικής Θεωρήσεων.</w:t>
      </w:r>
    </w:p>
    <w:p w14:paraId="57580A0D" w14:textId="0F43757E" w:rsidR="002670D1" w:rsidRPr="00B54E45" w:rsidRDefault="002670D1" w:rsidP="00BF68E6">
      <w:pPr>
        <w:spacing w:before="240" w:line="276" w:lineRule="auto"/>
        <w:ind w:left="284" w:right="108"/>
        <w:jc w:val="both"/>
        <w:rPr>
          <w:rFonts w:asciiTheme="minorHAnsi" w:hAnsiTheme="minorHAnsi" w:cstheme="minorHAnsi"/>
          <w:sz w:val="22"/>
          <w:lang w:val="el-GR"/>
        </w:rPr>
      </w:pPr>
      <w:r w:rsidRPr="00D86F15">
        <w:rPr>
          <w:b/>
          <w:lang w:val="el-GR"/>
        </w:rPr>
        <w:t xml:space="preserve">Β. ΔΙΑΔΙΚΑΣΙΑ </w:t>
      </w:r>
      <w:r w:rsidR="001B73EB" w:rsidRPr="00D86F15">
        <w:rPr>
          <w:b/>
          <w:lang w:val="el-GR"/>
        </w:rPr>
        <w:t xml:space="preserve">ΥΠΟΒΟΛΗΣ ΚΑΙ ΕΓΚΡΙΣΗΣ ΤΩΝ </w:t>
      </w:r>
      <w:r w:rsidRPr="00D86F15">
        <w:rPr>
          <w:b/>
          <w:lang w:val="el-GR"/>
        </w:rPr>
        <w:t>ΠΡΟΤΑΣΕΩΝ ΕΙΔΙΚΩΝ ΔΡΑΣΕΩΝ</w:t>
      </w:r>
    </w:p>
    <w:p w14:paraId="4869B695" w14:textId="5B42DDA3" w:rsidR="0017626C" w:rsidRPr="00BF68E6" w:rsidRDefault="009B145F"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w:t>
      </w:r>
      <w:r w:rsidR="00207119" w:rsidRPr="00BF68E6">
        <w:rPr>
          <w:rFonts w:asciiTheme="minorHAnsi" w:hAnsiTheme="minorHAnsi" w:cstheme="minorHAnsi"/>
          <w:i/>
          <w:iCs/>
          <w:color w:val="000000"/>
          <w:sz w:val="22"/>
          <w:lang w:val="el-GR"/>
        </w:rPr>
        <w:t>περιγράφονται συνοπτικά στοιχεία της/ων πρόσκλησης/</w:t>
      </w:r>
      <w:proofErr w:type="spellStart"/>
      <w:r w:rsidR="00207119" w:rsidRPr="00BF68E6">
        <w:rPr>
          <w:rFonts w:asciiTheme="minorHAnsi" w:hAnsiTheme="minorHAnsi" w:cstheme="minorHAnsi"/>
          <w:i/>
          <w:iCs/>
          <w:color w:val="000000"/>
          <w:sz w:val="22"/>
          <w:lang w:val="el-GR"/>
        </w:rPr>
        <w:t>εων</w:t>
      </w:r>
      <w:proofErr w:type="spellEnd"/>
      <w:r w:rsidR="00207119" w:rsidRPr="00BF68E6">
        <w:rPr>
          <w:rFonts w:asciiTheme="minorHAnsi" w:hAnsiTheme="minorHAnsi" w:cstheme="minorHAnsi"/>
          <w:i/>
          <w:iCs/>
          <w:color w:val="000000"/>
          <w:sz w:val="22"/>
          <w:lang w:val="el-GR"/>
        </w:rPr>
        <w:t xml:space="preserve">, όπως π.χ. </w:t>
      </w:r>
      <w:r w:rsidR="001B73EB" w:rsidRPr="00461D3B">
        <w:rPr>
          <w:rFonts w:asciiTheme="minorHAnsi" w:hAnsiTheme="minorHAnsi" w:cstheme="minorHAnsi"/>
          <w:i/>
          <w:iCs/>
          <w:color w:val="000000"/>
          <w:sz w:val="22"/>
          <w:lang w:val="el-GR"/>
        </w:rPr>
        <w:t>δυνητικοί</w:t>
      </w:r>
      <w:r w:rsidR="002670D1" w:rsidRPr="00BF68E6">
        <w:rPr>
          <w:rFonts w:asciiTheme="minorHAnsi" w:hAnsiTheme="minorHAnsi" w:cstheme="minorHAnsi"/>
          <w:i/>
          <w:iCs/>
          <w:color w:val="000000"/>
          <w:sz w:val="22"/>
          <w:lang w:val="el-GR"/>
        </w:rPr>
        <w:t xml:space="preserve"> δικαιούχοι, </w:t>
      </w:r>
      <w:r w:rsidR="00207119" w:rsidRPr="00BF68E6">
        <w:rPr>
          <w:rFonts w:asciiTheme="minorHAnsi" w:hAnsiTheme="minorHAnsi" w:cstheme="minorHAnsi"/>
          <w:i/>
          <w:iCs/>
          <w:color w:val="000000"/>
          <w:sz w:val="22"/>
          <w:lang w:val="el-GR"/>
        </w:rPr>
        <w:t xml:space="preserve">φυσικό αντικείμενο, π/υ, </w:t>
      </w:r>
      <w:proofErr w:type="spellStart"/>
      <w:r w:rsidR="00207119" w:rsidRPr="00BF68E6">
        <w:rPr>
          <w:rFonts w:asciiTheme="minorHAnsi" w:hAnsiTheme="minorHAnsi" w:cstheme="minorHAnsi"/>
          <w:i/>
          <w:iCs/>
          <w:color w:val="000000"/>
          <w:sz w:val="22"/>
          <w:lang w:val="el-GR"/>
        </w:rPr>
        <w:t>επιλεξιμότητες</w:t>
      </w:r>
      <w:proofErr w:type="spellEnd"/>
      <w:r w:rsidR="001B73EB" w:rsidRPr="00461D3B">
        <w:rPr>
          <w:rFonts w:asciiTheme="minorHAnsi" w:hAnsiTheme="minorHAnsi" w:cstheme="minorHAnsi"/>
          <w:i/>
          <w:iCs/>
          <w:color w:val="000000"/>
          <w:sz w:val="22"/>
          <w:lang w:val="el-GR"/>
        </w:rPr>
        <w:t xml:space="preserve">, η διαδικασία υποβολής και έγκρισης των προτάσεων από τη ΔΑ και την ΕΕ (υποβολή των προτάσεων, προ-αξιολόγηση, </w:t>
      </w:r>
      <w:r w:rsidR="001B73EB" w:rsidRPr="00BF68E6">
        <w:rPr>
          <w:rFonts w:asciiTheme="minorHAnsi" w:hAnsiTheme="minorHAnsi" w:cstheme="minorHAnsi"/>
          <w:i/>
          <w:iCs/>
          <w:color w:val="000000"/>
          <w:sz w:val="22"/>
          <w:lang w:val="el-GR"/>
        </w:rPr>
        <w:t xml:space="preserve">χρονοδιαγράμματα, </w:t>
      </w:r>
      <w:proofErr w:type="spellStart"/>
      <w:r w:rsidR="001B73EB" w:rsidRPr="00BF68E6">
        <w:rPr>
          <w:rFonts w:asciiTheme="minorHAnsi" w:hAnsiTheme="minorHAnsi" w:cstheme="minorHAnsi"/>
          <w:i/>
          <w:iCs/>
          <w:color w:val="000000"/>
          <w:sz w:val="22"/>
          <w:lang w:val="el-GR"/>
        </w:rPr>
        <w:t>κλπ</w:t>
      </w:r>
      <w:proofErr w:type="spellEnd"/>
      <w:r w:rsidR="001B73EB" w:rsidRPr="00BF68E6">
        <w:rPr>
          <w:rFonts w:asciiTheme="minorHAnsi" w:hAnsiTheme="minorHAnsi" w:cstheme="minorHAnsi"/>
          <w:i/>
          <w:iCs/>
          <w:color w:val="000000"/>
          <w:sz w:val="22"/>
          <w:lang w:val="el-GR"/>
        </w:rPr>
        <w:t>)]</w:t>
      </w:r>
      <w:r w:rsidR="009B312E" w:rsidRPr="00BF68E6">
        <w:rPr>
          <w:rFonts w:asciiTheme="minorHAnsi" w:hAnsiTheme="minorHAnsi" w:cstheme="minorHAnsi"/>
          <w:color w:val="000000"/>
          <w:sz w:val="22"/>
          <w:lang w:val="el-GR"/>
        </w:rPr>
        <w:t xml:space="preserve">Οι </w:t>
      </w:r>
      <w:r w:rsidR="00461D3B" w:rsidRPr="00BF68E6">
        <w:rPr>
          <w:rFonts w:asciiTheme="minorHAnsi" w:hAnsiTheme="minorHAnsi" w:cstheme="minorHAnsi"/>
          <w:color w:val="000000"/>
          <w:sz w:val="22"/>
          <w:lang w:val="el-GR"/>
        </w:rPr>
        <w:t>δυνητικοί</w:t>
      </w:r>
      <w:r w:rsidR="002670D1"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 xml:space="preserve">δικαιούχοι υποβάλλουν αποκλειστικά ηλεκτρονικά τις προτάσεις </w:t>
      </w:r>
      <w:r w:rsidR="001B73EB" w:rsidRPr="00BF68E6">
        <w:rPr>
          <w:rFonts w:asciiTheme="minorHAnsi" w:hAnsiTheme="minorHAnsi" w:cstheme="minorHAnsi"/>
          <w:color w:val="000000"/>
          <w:sz w:val="22"/>
          <w:lang w:val="el-GR"/>
        </w:rPr>
        <w:t xml:space="preserve">τους </w:t>
      </w:r>
      <w:r w:rsidR="009B312E" w:rsidRPr="00BF68E6">
        <w:rPr>
          <w:rFonts w:asciiTheme="minorHAnsi" w:hAnsiTheme="minorHAnsi" w:cstheme="minorHAnsi"/>
          <w:color w:val="000000"/>
          <w:sz w:val="22"/>
          <w:lang w:val="el-GR"/>
        </w:rPr>
        <w:t xml:space="preserve">μέσω </w:t>
      </w:r>
      <w:r w:rsidR="0016756D" w:rsidRPr="00BF68E6">
        <w:rPr>
          <w:rFonts w:asciiTheme="minorHAnsi" w:hAnsiTheme="minorHAnsi" w:cstheme="minorHAnsi"/>
          <w:color w:val="000000"/>
          <w:sz w:val="22"/>
          <w:lang w:val="el-GR"/>
        </w:rPr>
        <w:t>ηλεκτρονικού ταχυδρομείου</w:t>
      </w:r>
      <w:r w:rsidR="004B6980" w:rsidRPr="00BF68E6">
        <w:rPr>
          <w:rFonts w:asciiTheme="minorHAnsi" w:hAnsiTheme="minorHAnsi" w:cstheme="minorHAnsi"/>
          <w:color w:val="000000"/>
          <w:sz w:val="22"/>
          <w:lang w:val="el-GR"/>
        </w:rPr>
        <w:t xml:space="preserve"> </w:t>
      </w:r>
      <w:r w:rsidR="00BF68E6" w:rsidRPr="00BF68E6">
        <w:rPr>
          <w:rFonts w:asciiTheme="minorHAnsi" w:hAnsiTheme="minorHAnsi" w:cstheme="minorHAnsi"/>
          <w:color w:val="000000"/>
          <w:sz w:val="22"/>
          <w:lang w:val="el-GR"/>
        </w:rPr>
        <w:t xml:space="preserve">στην διεύθυνση </w:t>
      </w:r>
      <w:hyperlink r:id="rId11" w:history="1">
        <w:r w:rsidR="00392DF4" w:rsidRPr="00B719AC">
          <w:rPr>
            <w:rStyle w:val="-"/>
            <w:rFonts w:asciiTheme="minorHAnsi" w:hAnsiTheme="minorHAnsi" w:cstheme="minorHAnsi"/>
            <w:sz w:val="22"/>
          </w:rPr>
          <w:t>ma</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migration</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gov</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gr</w:t>
        </w:r>
      </w:hyperlink>
      <w:r w:rsidR="00BF68E6" w:rsidRPr="00BF68E6">
        <w:rPr>
          <w:rFonts w:asciiTheme="minorHAnsi" w:hAnsiTheme="minorHAnsi" w:cstheme="minorHAnsi"/>
          <w:color w:val="000000"/>
          <w:sz w:val="22"/>
          <w:lang w:val="el-GR"/>
        </w:rPr>
        <w:t>.</w:t>
      </w:r>
      <w:r w:rsidR="009B312E" w:rsidRPr="00BF68E6">
        <w:rPr>
          <w:rFonts w:asciiTheme="minorHAnsi" w:hAnsiTheme="minorHAnsi" w:cstheme="minorHAnsi"/>
          <w:color w:val="000000"/>
          <w:sz w:val="22"/>
          <w:lang w:val="el-GR"/>
        </w:rPr>
        <w:t xml:space="preserve"> Οι προτάσεις υποβάλλονται έως την </w:t>
      </w:r>
      <w:r w:rsidR="00BA5BA7" w:rsidRPr="00BF68E6">
        <w:rPr>
          <w:rFonts w:asciiTheme="minorHAnsi" w:hAnsiTheme="minorHAnsi" w:cstheme="minorHAnsi"/>
          <w:color w:val="000000"/>
          <w:sz w:val="22"/>
          <w:lang w:val="el-GR"/>
        </w:rPr>
        <w:t>…</w:t>
      </w:r>
      <w:r w:rsidR="00840CD7" w:rsidRPr="00BF68E6">
        <w:rPr>
          <w:rFonts w:asciiTheme="minorHAnsi" w:hAnsiTheme="minorHAnsi" w:cstheme="minorHAnsi"/>
          <w:color w:val="000000"/>
          <w:sz w:val="22"/>
          <w:lang w:val="el-GR"/>
        </w:rPr>
        <w:t>……………………</w:t>
      </w:r>
      <w:r w:rsidR="00BA5BA7" w:rsidRPr="00BF68E6">
        <w:rPr>
          <w:rFonts w:asciiTheme="minorHAnsi" w:hAnsiTheme="minorHAnsi" w:cstheme="minorHAnsi"/>
          <w:color w:val="000000"/>
          <w:sz w:val="22"/>
          <w:lang w:val="el-GR"/>
        </w:rPr>
        <w:t>.</w:t>
      </w:r>
      <w:r w:rsidR="009B312E"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i/>
          <w:iCs/>
          <w:color w:val="000000"/>
          <w:sz w:val="22"/>
          <w:lang w:val="el-GR"/>
        </w:rPr>
        <w:t xml:space="preserve">ημερομηνία λήξης υποβολής </w:t>
      </w:r>
      <w:r w:rsidR="009B312E" w:rsidRPr="00BF68E6">
        <w:rPr>
          <w:rFonts w:asciiTheme="minorHAnsi" w:hAnsiTheme="minorHAnsi" w:cstheme="minorHAnsi"/>
          <w:i/>
          <w:iCs/>
          <w:color w:val="000000"/>
          <w:sz w:val="22"/>
          <w:lang w:val="el-GR"/>
        </w:rPr>
        <w:lastRenderedPageBreak/>
        <w:t>προτάσεων</w:t>
      </w:r>
      <w:r w:rsidR="009B312E" w:rsidRPr="00BF68E6">
        <w:rPr>
          <w:rFonts w:asciiTheme="minorHAnsi" w:hAnsiTheme="minorHAnsi" w:cstheme="minorHAnsi"/>
          <w:color w:val="000000"/>
          <w:sz w:val="22"/>
          <w:lang w:val="el-GR"/>
        </w:rPr>
        <w:t>), ώρα</w:t>
      </w:r>
      <w:r w:rsidR="00037589"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w:t>
      </w:r>
      <w:r w:rsidR="00435581"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του </w:t>
      </w:r>
      <w:r w:rsidR="00461D3B" w:rsidRPr="00BF68E6">
        <w:rPr>
          <w:rFonts w:asciiTheme="minorHAnsi" w:hAnsiTheme="minorHAnsi" w:cstheme="minorHAnsi"/>
          <w:color w:val="000000"/>
          <w:sz w:val="22"/>
          <w:lang w:val="el-GR"/>
        </w:rPr>
        <w:t>δυνητικού δ</w:t>
      </w:r>
      <w:r w:rsidR="009B312E" w:rsidRPr="00BF68E6">
        <w:rPr>
          <w:rFonts w:asciiTheme="minorHAnsi" w:hAnsiTheme="minorHAnsi" w:cstheme="minorHAnsi"/>
          <w:color w:val="000000"/>
          <w:sz w:val="22"/>
          <w:lang w:val="el-GR"/>
        </w:rPr>
        <w:t>ικαιούχου</w:t>
      </w:r>
      <w:r w:rsidR="00FF179B" w:rsidRPr="00BF68E6">
        <w:rPr>
          <w:rFonts w:asciiTheme="minorHAnsi" w:hAnsiTheme="minorHAnsi" w:cstheme="minorHAnsi"/>
          <w:color w:val="000000"/>
          <w:sz w:val="22"/>
          <w:lang w:val="el-GR"/>
        </w:rPr>
        <w:t xml:space="preserve"> ή τον συντονιστή ετα</w:t>
      </w:r>
      <w:r w:rsidR="001B73EB" w:rsidRPr="00BF68E6">
        <w:rPr>
          <w:rFonts w:asciiTheme="minorHAnsi" w:hAnsiTheme="minorHAnsi" w:cstheme="minorHAnsi"/>
          <w:color w:val="000000"/>
          <w:sz w:val="22"/>
          <w:lang w:val="el-GR"/>
        </w:rPr>
        <w:t>ί</w:t>
      </w:r>
      <w:r w:rsidR="00FF179B" w:rsidRPr="00BF68E6">
        <w:rPr>
          <w:rFonts w:asciiTheme="minorHAnsi" w:hAnsiTheme="minorHAnsi" w:cstheme="minorHAnsi"/>
          <w:color w:val="000000"/>
          <w:sz w:val="22"/>
          <w:lang w:val="el-GR"/>
        </w:rPr>
        <w:t>ρ</w:t>
      </w:r>
      <w:r w:rsidR="001B73EB" w:rsidRPr="00BF68E6">
        <w:rPr>
          <w:rFonts w:asciiTheme="minorHAnsi" w:hAnsiTheme="minorHAnsi" w:cstheme="minorHAnsi"/>
          <w:color w:val="000000"/>
          <w:sz w:val="22"/>
          <w:lang w:val="el-GR"/>
        </w:rPr>
        <w:t>ο</w:t>
      </w:r>
      <w:r w:rsidR="00FF179B" w:rsidRPr="00BF68E6">
        <w:rPr>
          <w:rFonts w:asciiTheme="minorHAnsi" w:hAnsiTheme="minorHAnsi" w:cstheme="minorHAnsi"/>
          <w:color w:val="000000"/>
          <w:sz w:val="22"/>
          <w:lang w:val="el-GR"/>
        </w:rPr>
        <w:t xml:space="preserve"> τη</w:t>
      </w:r>
      <w:r w:rsidR="00BE5C97" w:rsidRPr="00BF68E6">
        <w:rPr>
          <w:rFonts w:asciiTheme="minorHAnsi" w:hAnsiTheme="minorHAnsi" w:cstheme="minorHAnsi"/>
          <w:color w:val="000000"/>
          <w:sz w:val="22"/>
          <w:lang w:val="el-GR"/>
        </w:rPr>
        <w:t>ς</w:t>
      </w:r>
      <w:r w:rsidR="00FF179B" w:rsidRPr="00BF68E6">
        <w:rPr>
          <w:rFonts w:asciiTheme="minorHAnsi" w:hAnsiTheme="minorHAnsi" w:cstheme="minorHAnsi"/>
          <w:color w:val="000000"/>
          <w:sz w:val="22"/>
          <w:lang w:val="el-GR"/>
        </w:rPr>
        <w:t xml:space="preserve"> πρότασης</w:t>
      </w:r>
      <w:r w:rsidR="009B312E" w:rsidRPr="00BF68E6">
        <w:rPr>
          <w:rFonts w:asciiTheme="minorHAnsi" w:hAnsiTheme="minorHAnsi" w:cstheme="minorHAnsi"/>
          <w:color w:val="000000"/>
          <w:sz w:val="22"/>
          <w:lang w:val="el-GR"/>
        </w:rPr>
        <w:t xml:space="preserve">. </w:t>
      </w:r>
    </w:p>
    <w:p w14:paraId="620D835B"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BF68E6">
        <w:rPr>
          <w:rFonts w:asciiTheme="minorHAnsi" w:hAnsiTheme="minorHAnsi" w:cstheme="minorHAnsi"/>
          <w:b/>
          <w:bCs/>
          <w:color w:val="000000"/>
          <w:sz w:val="22"/>
          <w:lang w:val="el-GR"/>
        </w:rPr>
        <w:t>Δεν θα γίνονται δεκτές</w:t>
      </w:r>
      <w:r w:rsidRPr="00BF68E6">
        <w:rPr>
          <w:rFonts w:asciiTheme="minorHAnsi" w:hAnsiTheme="minorHAnsi" w:cstheme="minorHAnsi"/>
          <w:color w:val="000000"/>
          <w:sz w:val="22"/>
          <w:lang w:val="el-GR"/>
        </w:rPr>
        <w:t xml:space="preserve"> προτάσεις εκτός των ανωτέρω προθεσμιών.</w:t>
      </w:r>
    </w:p>
    <w:p w14:paraId="297E70D2" w14:textId="09FF9871" w:rsidR="001B73EB" w:rsidRPr="00461D3B" w:rsidRDefault="00391723" w:rsidP="00BF68E6">
      <w:pPr>
        <w:pStyle w:val="Bodytext10"/>
        <w:spacing w:before="240" w:after="0" w:line="276" w:lineRule="auto"/>
        <w:ind w:left="284"/>
        <w:jc w:val="both"/>
        <w:rPr>
          <w:rStyle w:val="Bodytext1"/>
          <w:rFonts w:asciiTheme="minorHAnsi" w:hAnsiTheme="minorHAnsi" w:cstheme="minorHAnsi"/>
          <w:sz w:val="22"/>
          <w:lang w:val="el-GR"/>
        </w:rPr>
      </w:pPr>
      <w:r w:rsidRPr="00BF68E6">
        <w:rPr>
          <w:rStyle w:val="Bodytext1"/>
          <w:rFonts w:asciiTheme="minorHAnsi" w:hAnsiTheme="minorHAnsi" w:cstheme="minorHAnsi"/>
          <w:sz w:val="22"/>
          <w:lang w:val="el-GR"/>
        </w:rPr>
        <w:t>Ο προϋπολογισμός της πρότασης δεν θα πρέπει να είναι χαμηλότερο</w:t>
      </w:r>
      <w:r w:rsidR="00461D3B" w:rsidRPr="00461D3B">
        <w:rPr>
          <w:rStyle w:val="Bodytext1"/>
          <w:rFonts w:asciiTheme="minorHAnsi" w:hAnsiTheme="minorHAnsi" w:cstheme="minorHAnsi"/>
          <w:sz w:val="22"/>
          <w:lang w:val="el-GR"/>
        </w:rPr>
        <w:t>ς</w:t>
      </w:r>
      <w:r w:rsidRPr="00BF68E6">
        <w:rPr>
          <w:rStyle w:val="Bodytext1"/>
          <w:rFonts w:asciiTheme="minorHAnsi" w:hAnsiTheme="minorHAnsi" w:cstheme="minorHAnsi"/>
          <w:sz w:val="22"/>
          <w:lang w:val="el-GR"/>
        </w:rPr>
        <w:t xml:space="preserve"> από </w:t>
      </w:r>
      <w:r w:rsidR="00840CD7">
        <w:rPr>
          <w:rStyle w:val="Bodytext1"/>
          <w:rFonts w:asciiTheme="minorHAnsi" w:hAnsiTheme="minorHAnsi" w:cstheme="minorHAnsi"/>
          <w:sz w:val="22"/>
          <w:lang w:val="el-GR"/>
        </w:rPr>
        <w:t>……………………….</w:t>
      </w:r>
      <w:r w:rsidRPr="00BF68E6">
        <w:rPr>
          <w:rStyle w:val="Bodytext1"/>
          <w:rFonts w:asciiTheme="minorHAnsi" w:hAnsiTheme="minorHAnsi" w:cstheme="minorHAnsi"/>
          <w:sz w:val="22"/>
          <w:lang w:val="el-GR"/>
        </w:rPr>
        <w:t xml:space="preserve">εκατ. ευρώ ανά πρόταση (κατά περίπτωση) και δεν θα πρέπει να υπερβαίνει τα </w:t>
      </w:r>
      <w:r w:rsidR="00840CD7">
        <w:rPr>
          <w:rStyle w:val="Bodytext1"/>
          <w:rFonts w:asciiTheme="minorHAnsi" w:hAnsiTheme="minorHAnsi" w:cstheme="minorHAnsi"/>
          <w:sz w:val="22"/>
          <w:lang w:val="el-GR"/>
        </w:rPr>
        <w:t>……………………………….</w:t>
      </w:r>
      <w:r w:rsidRPr="00BF68E6">
        <w:rPr>
          <w:rStyle w:val="Bodytext1"/>
          <w:rFonts w:asciiTheme="minorHAnsi" w:hAnsiTheme="minorHAnsi" w:cstheme="minorHAnsi"/>
          <w:sz w:val="22"/>
          <w:lang w:val="el-GR"/>
        </w:rPr>
        <w:t xml:space="preserve"> εκατ. ευρώ ανά πρόταση (κατά περίπτωση), εκτός από δεόντως αιτιολογημένες περιπτώσεις.</w:t>
      </w:r>
    </w:p>
    <w:p w14:paraId="00B9BC7B" w14:textId="42BE5E2F" w:rsidR="005B1455" w:rsidRPr="00BF68E6" w:rsidRDefault="005B1455" w:rsidP="00BF68E6">
      <w:pPr>
        <w:pStyle w:val="Bodytext10"/>
        <w:spacing w:before="240" w:after="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w:t>
      </w:r>
      <w:r w:rsidRPr="00BF68E6">
        <w:rPr>
          <w:rFonts w:asciiTheme="minorHAnsi" w:hAnsiTheme="minorHAnsi" w:cstheme="minorHAnsi"/>
          <w:i/>
          <w:iCs/>
          <w:color w:val="000000"/>
          <w:sz w:val="22"/>
          <w:lang w:val="el-GR"/>
        </w:rPr>
        <w:t xml:space="preserve">ανάλογα με τη </w:t>
      </w:r>
      <w:r w:rsidR="00461D3B" w:rsidRPr="00461D3B">
        <w:rPr>
          <w:rFonts w:asciiTheme="minorHAnsi" w:hAnsiTheme="minorHAnsi" w:cstheme="minorHAnsi"/>
          <w:i/>
          <w:iCs/>
          <w:color w:val="000000"/>
          <w:sz w:val="22"/>
          <w:lang w:val="el-GR"/>
        </w:rPr>
        <w:t xml:space="preserve">ειδική </w:t>
      </w:r>
      <w:r w:rsidRPr="00BF68E6">
        <w:rPr>
          <w:rFonts w:asciiTheme="minorHAnsi" w:hAnsiTheme="minorHAnsi" w:cstheme="minorHAnsi"/>
          <w:i/>
          <w:iCs/>
          <w:color w:val="000000"/>
          <w:sz w:val="22"/>
          <w:lang w:val="el-GR"/>
        </w:rPr>
        <w:t xml:space="preserve">δράση και την πρόσκληση της ΕΕ, αναφέρονται ο στόχος της </w:t>
      </w:r>
      <w:r w:rsidR="001B73EB" w:rsidRPr="00461D3B">
        <w:rPr>
          <w:rFonts w:asciiTheme="minorHAnsi" w:hAnsiTheme="minorHAnsi" w:cstheme="minorHAnsi"/>
          <w:i/>
          <w:iCs/>
          <w:color w:val="000000"/>
          <w:sz w:val="22"/>
          <w:lang w:val="el-GR"/>
        </w:rPr>
        <w:t xml:space="preserve">ειδικής </w:t>
      </w:r>
      <w:r w:rsidRPr="00BF68E6">
        <w:rPr>
          <w:rFonts w:asciiTheme="minorHAnsi" w:hAnsiTheme="minorHAnsi" w:cstheme="minorHAnsi"/>
          <w:i/>
          <w:iCs/>
          <w:color w:val="000000"/>
          <w:sz w:val="22"/>
          <w:lang w:val="el-GR"/>
        </w:rPr>
        <w:t>δράσης, οι ελάχιστες απαιτήσεις για τις προτάσεις, η προτ</w:t>
      </w:r>
      <w:r w:rsidR="003C65AB">
        <w:rPr>
          <w:rFonts w:asciiTheme="minorHAnsi" w:hAnsiTheme="minorHAnsi" w:cstheme="minorHAnsi"/>
          <w:i/>
          <w:iCs/>
          <w:color w:val="000000"/>
          <w:sz w:val="22"/>
          <w:lang w:val="el-GR"/>
        </w:rPr>
        <w:t>ε</w:t>
      </w:r>
      <w:r w:rsidRPr="00BF68E6">
        <w:rPr>
          <w:rFonts w:asciiTheme="minorHAnsi" w:hAnsiTheme="minorHAnsi" w:cstheme="minorHAnsi"/>
          <w:i/>
          <w:iCs/>
          <w:color w:val="000000"/>
          <w:sz w:val="22"/>
          <w:lang w:val="el-GR"/>
        </w:rPr>
        <w:t>ρ</w:t>
      </w:r>
      <w:r w:rsidR="003C65AB">
        <w:rPr>
          <w:rFonts w:asciiTheme="minorHAnsi" w:hAnsiTheme="minorHAnsi" w:cstheme="minorHAnsi"/>
          <w:i/>
          <w:iCs/>
          <w:color w:val="000000"/>
          <w:sz w:val="22"/>
          <w:lang w:val="el-GR"/>
        </w:rPr>
        <w:t>αι</w:t>
      </w:r>
      <w:r w:rsidRPr="00BF68E6">
        <w:rPr>
          <w:rFonts w:asciiTheme="minorHAnsi" w:hAnsiTheme="minorHAnsi" w:cstheme="minorHAnsi"/>
          <w:i/>
          <w:iCs/>
          <w:color w:val="000000"/>
          <w:sz w:val="22"/>
          <w:lang w:val="el-GR"/>
        </w:rPr>
        <w:t>οποίηση των προτάσεων, αναμενόμενα αποτελέσματα</w:t>
      </w:r>
      <w:r w:rsidRPr="00461D3B">
        <w:rPr>
          <w:rFonts w:asciiTheme="minorHAnsi" w:hAnsiTheme="minorHAnsi" w:cstheme="minorHAnsi"/>
          <w:color w:val="000000"/>
          <w:sz w:val="22"/>
          <w:lang w:val="el-GR"/>
        </w:rPr>
        <w:t xml:space="preserve">, </w:t>
      </w:r>
      <w:proofErr w:type="spellStart"/>
      <w:r w:rsidRPr="00461D3B">
        <w:rPr>
          <w:rFonts w:asciiTheme="minorHAnsi" w:hAnsiTheme="minorHAnsi" w:cstheme="minorHAnsi"/>
          <w:color w:val="000000"/>
          <w:sz w:val="22"/>
          <w:lang w:val="el-GR"/>
        </w:rPr>
        <w:t>κλπ</w:t>
      </w:r>
      <w:proofErr w:type="spellEnd"/>
      <w:r w:rsidRPr="00461D3B">
        <w:rPr>
          <w:rFonts w:asciiTheme="minorHAnsi" w:hAnsiTheme="minorHAnsi" w:cstheme="minorHAnsi"/>
          <w:color w:val="000000"/>
          <w:sz w:val="22"/>
          <w:lang w:val="el-GR"/>
        </w:rPr>
        <w:t>]</w:t>
      </w:r>
      <w:r w:rsidRPr="00BF68E6">
        <w:rPr>
          <w:rFonts w:asciiTheme="minorHAnsi" w:hAnsiTheme="minorHAnsi" w:cstheme="minorHAnsi"/>
          <w:color w:val="000000"/>
          <w:sz w:val="22"/>
          <w:lang w:val="el-GR"/>
        </w:rPr>
        <w:t xml:space="preserve"> </w:t>
      </w:r>
    </w:p>
    <w:p w14:paraId="372613B4" w14:textId="68451BCC"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Αναπόσπαστο στοιχείο της πρότασης</w:t>
      </w:r>
      <w:r w:rsidRPr="00461D3B">
        <w:rPr>
          <w:rFonts w:asciiTheme="minorHAnsi" w:hAnsiTheme="minorHAnsi" w:cstheme="minorHAnsi"/>
          <w:color w:val="000000"/>
          <w:sz w:val="22"/>
          <w:lang w:val="el-GR"/>
        </w:rPr>
        <w:t xml:space="preserve"> αποτελούν τα παρακάτω δικαιολογητικά/έγγραφα, τα οποία συνοδεύουν </w:t>
      </w:r>
      <w:r w:rsidR="00C47A8B" w:rsidRPr="00461D3B">
        <w:rPr>
          <w:rFonts w:asciiTheme="minorHAnsi" w:hAnsiTheme="minorHAnsi" w:cstheme="minorHAnsi"/>
          <w:color w:val="000000"/>
          <w:sz w:val="22"/>
          <w:lang w:val="el-GR"/>
        </w:rPr>
        <w:t>την πρόταση του φορέα</w:t>
      </w:r>
      <w:r w:rsidRPr="00461D3B">
        <w:rPr>
          <w:rFonts w:asciiTheme="minorHAnsi" w:hAnsiTheme="minorHAnsi" w:cstheme="minorHAnsi"/>
          <w:color w:val="000000"/>
          <w:sz w:val="22"/>
          <w:lang w:val="el-GR"/>
        </w:rPr>
        <w:t xml:space="preserve">: </w:t>
      </w:r>
    </w:p>
    <w:p w14:paraId="6FF409B1" w14:textId="4AEC34F9" w:rsidR="00490EB9" w:rsidRPr="00461D3B" w:rsidRDefault="00E16E9F"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proofErr w:type="spellStart"/>
      <w:r w:rsidRPr="00461D3B">
        <w:rPr>
          <w:rFonts w:asciiTheme="minorHAnsi" w:hAnsiTheme="minorHAnsi" w:cstheme="minorHAnsi"/>
          <w:color w:val="000000"/>
          <w:sz w:val="22"/>
          <w:lang w:val="el-GR"/>
        </w:rPr>
        <w:t>Έ</w:t>
      </w:r>
      <w:r w:rsidR="008B0C5A" w:rsidRPr="00461D3B">
        <w:rPr>
          <w:rFonts w:asciiTheme="minorHAnsi" w:hAnsiTheme="minorHAnsi" w:cstheme="minorHAnsi"/>
          <w:color w:val="000000"/>
          <w:sz w:val="22"/>
          <w:lang w:val="el-GR"/>
        </w:rPr>
        <w:t>ντυπ</w:t>
      </w:r>
      <w:proofErr w:type="spellEnd"/>
      <w:r w:rsidR="00663DAD">
        <w:rPr>
          <w:rFonts w:asciiTheme="minorHAnsi" w:hAnsiTheme="minorHAnsi" w:cstheme="minorHAnsi"/>
          <w:color w:val="000000"/>
          <w:sz w:val="22"/>
        </w:rPr>
        <w:t>o</w:t>
      </w:r>
      <w:r w:rsidR="00ED61D0" w:rsidRPr="00ED61D0">
        <w:rPr>
          <w:rFonts w:asciiTheme="minorHAnsi" w:hAnsiTheme="minorHAnsi" w:cstheme="minorHAnsi"/>
          <w:color w:val="000000"/>
          <w:sz w:val="22"/>
          <w:lang w:val="el-GR"/>
        </w:rPr>
        <w:t xml:space="preserve"> </w:t>
      </w:r>
      <w:r w:rsidR="00ED61D0">
        <w:rPr>
          <w:rFonts w:asciiTheme="minorHAnsi" w:hAnsiTheme="minorHAnsi" w:cstheme="minorHAnsi"/>
          <w:color w:val="000000"/>
          <w:sz w:val="22"/>
          <w:lang w:val="el-GR"/>
        </w:rPr>
        <w:t>υποβολής πρότασης</w:t>
      </w:r>
      <w:r w:rsidR="008B0C5A" w:rsidRPr="00461D3B">
        <w:rPr>
          <w:rFonts w:asciiTheme="minorHAnsi" w:hAnsiTheme="minorHAnsi" w:cstheme="minorHAnsi"/>
          <w:color w:val="000000"/>
          <w:sz w:val="22"/>
          <w:lang w:val="el-GR"/>
        </w:rPr>
        <w:t xml:space="preserve"> </w:t>
      </w:r>
      <w:r w:rsidR="008E4B98" w:rsidRPr="00461D3B">
        <w:rPr>
          <w:rFonts w:asciiTheme="minorHAnsi" w:hAnsiTheme="minorHAnsi" w:cstheme="minorHAnsi"/>
          <w:color w:val="000000"/>
          <w:sz w:val="22"/>
          <w:lang w:val="el-GR"/>
        </w:rPr>
        <w:t xml:space="preserve">της πρόσκλησης της </w:t>
      </w:r>
      <w:r w:rsidR="00461D3B" w:rsidRPr="00461D3B">
        <w:rPr>
          <w:rFonts w:asciiTheme="minorHAnsi" w:hAnsiTheme="minorHAnsi" w:cstheme="minorHAnsi"/>
          <w:color w:val="000000"/>
          <w:sz w:val="22"/>
          <w:lang w:val="el-GR"/>
        </w:rPr>
        <w:t>Ευρωπαϊκής</w:t>
      </w:r>
      <w:r w:rsidR="008E4B98" w:rsidRPr="00461D3B">
        <w:rPr>
          <w:rFonts w:asciiTheme="minorHAnsi" w:hAnsiTheme="minorHAnsi" w:cstheme="minorHAnsi"/>
          <w:color w:val="000000"/>
          <w:sz w:val="22"/>
          <w:lang w:val="el-GR"/>
        </w:rPr>
        <w:t xml:space="preserve"> </w:t>
      </w:r>
      <w:r w:rsidR="00751AA1" w:rsidRPr="00461D3B">
        <w:rPr>
          <w:rFonts w:asciiTheme="minorHAnsi" w:hAnsiTheme="minorHAnsi" w:cstheme="minorHAnsi"/>
          <w:color w:val="000000"/>
          <w:sz w:val="22"/>
          <w:lang w:val="el-GR"/>
        </w:rPr>
        <w:t xml:space="preserve">Επιτροπής </w:t>
      </w:r>
      <w:r w:rsidR="00BF28BD" w:rsidRPr="00461D3B">
        <w:rPr>
          <w:rFonts w:asciiTheme="minorHAnsi" w:hAnsiTheme="minorHAnsi" w:cstheme="minorHAnsi"/>
          <w:color w:val="000000"/>
          <w:sz w:val="22"/>
          <w:lang w:val="el-GR"/>
        </w:rPr>
        <w:t xml:space="preserve">δεόντως </w:t>
      </w:r>
      <w:r w:rsidR="00461D3B" w:rsidRPr="00461D3B">
        <w:rPr>
          <w:rFonts w:asciiTheme="minorHAnsi" w:hAnsiTheme="minorHAnsi" w:cstheme="minorHAnsi"/>
          <w:color w:val="000000"/>
          <w:sz w:val="22"/>
          <w:lang w:val="el-GR"/>
        </w:rPr>
        <w:t>συμπληρωμέν</w:t>
      </w:r>
      <w:r w:rsidR="00ED61D0">
        <w:rPr>
          <w:rFonts w:asciiTheme="minorHAnsi" w:hAnsiTheme="minorHAnsi" w:cstheme="minorHAnsi"/>
          <w:color w:val="000000"/>
          <w:sz w:val="22"/>
          <w:lang w:val="el-GR"/>
        </w:rPr>
        <w:t>ο</w:t>
      </w:r>
      <w:r w:rsidR="00BF28BD" w:rsidRPr="00461D3B">
        <w:rPr>
          <w:rFonts w:asciiTheme="minorHAnsi" w:hAnsiTheme="minorHAnsi" w:cstheme="minorHAnsi"/>
          <w:color w:val="000000"/>
          <w:sz w:val="22"/>
          <w:lang w:val="el-GR"/>
        </w:rPr>
        <w:t xml:space="preserve"> σύμφωνα όσα ορίζει η εν λόγω πρόσκληση</w:t>
      </w:r>
      <w:r w:rsidR="00D34096" w:rsidRPr="00461D3B">
        <w:rPr>
          <w:rFonts w:asciiTheme="minorHAnsi" w:hAnsiTheme="minorHAnsi" w:cstheme="minorHAnsi"/>
          <w:color w:val="000000"/>
          <w:sz w:val="22"/>
          <w:lang w:val="el-GR"/>
        </w:rPr>
        <w:t xml:space="preserve"> και </w:t>
      </w:r>
      <w:r w:rsidR="00ED61D0">
        <w:rPr>
          <w:rFonts w:asciiTheme="minorHAnsi" w:hAnsiTheme="minorHAnsi" w:cstheme="minorHAnsi"/>
          <w:color w:val="000000"/>
          <w:sz w:val="22"/>
          <w:lang w:val="el-GR"/>
        </w:rPr>
        <w:t xml:space="preserve">λοιπά έγγραφα, </w:t>
      </w:r>
      <w:r w:rsidR="00D34096" w:rsidRPr="00461D3B">
        <w:rPr>
          <w:rFonts w:asciiTheme="minorHAnsi" w:hAnsiTheme="minorHAnsi" w:cstheme="minorHAnsi"/>
          <w:color w:val="000000"/>
          <w:sz w:val="22"/>
          <w:lang w:val="el-GR"/>
        </w:rPr>
        <w:t xml:space="preserve">εφόσον αυτά προορίζονται για συμπλήρωση </w:t>
      </w:r>
      <w:r w:rsidR="00C76ED9" w:rsidRPr="00461D3B">
        <w:rPr>
          <w:rFonts w:asciiTheme="minorHAnsi" w:hAnsiTheme="minorHAnsi" w:cstheme="minorHAnsi"/>
          <w:color w:val="000000"/>
          <w:sz w:val="22"/>
          <w:lang w:val="el-GR"/>
        </w:rPr>
        <w:t xml:space="preserve">από </w:t>
      </w:r>
      <w:r w:rsidR="00AE5121" w:rsidRPr="00461D3B">
        <w:rPr>
          <w:rFonts w:asciiTheme="minorHAnsi" w:hAnsiTheme="minorHAnsi" w:cstheme="minorHAnsi"/>
          <w:color w:val="000000"/>
          <w:sz w:val="22"/>
          <w:lang w:val="el-GR"/>
        </w:rPr>
        <w:t xml:space="preserve">τους </w:t>
      </w:r>
      <w:r w:rsidR="00461D3B" w:rsidRPr="00461D3B">
        <w:rPr>
          <w:rFonts w:asciiTheme="minorHAnsi" w:hAnsiTheme="minorHAnsi" w:cstheme="minorHAnsi"/>
          <w:color w:val="000000"/>
          <w:sz w:val="22"/>
          <w:lang w:val="el-GR"/>
        </w:rPr>
        <w:t>δυνητικούς</w:t>
      </w:r>
      <w:r w:rsidR="001B73EB" w:rsidRPr="00461D3B">
        <w:rPr>
          <w:rFonts w:asciiTheme="minorHAnsi" w:hAnsiTheme="minorHAnsi" w:cstheme="minorHAnsi"/>
          <w:color w:val="000000"/>
          <w:sz w:val="22"/>
          <w:lang w:val="el-GR"/>
        </w:rPr>
        <w:t xml:space="preserve"> </w:t>
      </w:r>
      <w:r w:rsidR="00AE5121" w:rsidRPr="00461D3B">
        <w:rPr>
          <w:rFonts w:asciiTheme="minorHAnsi" w:hAnsiTheme="minorHAnsi" w:cstheme="minorHAnsi"/>
          <w:color w:val="000000"/>
          <w:sz w:val="22"/>
          <w:lang w:val="el-GR"/>
        </w:rPr>
        <w:t>δικαιούχους</w:t>
      </w:r>
      <w:r w:rsidR="008802E1" w:rsidRPr="00461D3B">
        <w:rPr>
          <w:rFonts w:asciiTheme="minorHAnsi" w:hAnsiTheme="minorHAnsi" w:cstheme="minorHAnsi"/>
          <w:color w:val="000000"/>
          <w:sz w:val="22"/>
          <w:lang w:val="el-GR"/>
        </w:rPr>
        <w:t>.</w:t>
      </w:r>
    </w:p>
    <w:p w14:paraId="74BF007F" w14:textId="106C36B7" w:rsidR="004D174C" w:rsidRPr="00461D3B" w:rsidRDefault="00061257"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Σ</w:t>
      </w:r>
      <w:r w:rsidR="00B038B1" w:rsidRPr="00461D3B">
        <w:rPr>
          <w:rFonts w:asciiTheme="minorHAnsi" w:hAnsiTheme="minorHAnsi" w:cstheme="minorHAnsi"/>
          <w:color w:val="000000"/>
          <w:sz w:val="22"/>
          <w:lang w:val="el-GR"/>
        </w:rPr>
        <w:t>ύμφωνο Κοινοπραξίας</w:t>
      </w:r>
      <w:r w:rsidR="006C3777" w:rsidRPr="00461D3B">
        <w:rPr>
          <w:rFonts w:asciiTheme="minorHAnsi" w:hAnsiTheme="minorHAnsi" w:cstheme="minorHAnsi"/>
          <w:color w:val="000000"/>
          <w:sz w:val="22"/>
          <w:lang w:val="el-GR"/>
        </w:rPr>
        <w:t>,</w:t>
      </w:r>
      <w:r w:rsidR="00B038B1" w:rsidRPr="00461D3B">
        <w:rPr>
          <w:rFonts w:asciiTheme="minorHAnsi" w:hAnsiTheme="minorHAnsi" w:cstheme="minorHAnsi"/>
          <w:color w:val="000000"/>
          <w:sz w:val="22"/>
          <w:lang w:val="el-GR"/>
        </w:rPr>
        <w:t xml:space="preserve"> σε περίπτωση </w:t>
      </w:r>
      <w:r w:rsidR="00D1539A" w:rsidRPr="00461D3B">
        <w:rPr>
          <w:rFonts w:asciiTheme="minorHAnsi" w:hAnsiTheme="minorHAnsi" w:cstheme="minorHAnsi"/>
          <w:color w:val="000000"/>
          <w:sz w:val="22"/>
          <w:lang w:val="el-GR"/>
        </w:rPr>
        <w:t>διακρατικών προτάσεων</w:t>
      </w:r>
      <w:r w:rsidR="006C3777" w:rsidRPr="00461D3B">
        <w:rPr>
          <w:rFonts w:asciiTheme="minorHAnsi" w:hAnsiTheme="minorHAnsi" w:cstheme="minorHAnsi"/>
          <w:color w:val="000000"/>
          <w:sz w:val="22"/>
          <w:lang w:val="el-GR"/>
        </w:rPr>
        <w:t>,</w:t>
      </w:r>
      <w:r w:rsidR="00F80EDE" w:rsidRPr="00461D3B">
        <w:rPr>
          <w:rFonts w:asciiTheme="minorHAnsi" w:hAnsiTheme="minorHAnsi" w:cstheme="minorHAnsi"/>
          <w:color w:val="000000"/>
          <w:sz w:val="22"/>
          <w:lang w:val="el-GR"/>
        </w:rPr>
        <w:t xml:space="preserve"> ή</w:t>
      </w:r>
      <w:r w:rsidR="00D60035" w:rsidRPr="00461D3B">
        <w:rPr>
          <w:rFonts w:asciiTheme="minorHAnsi" w:hAnsiTheme="minorHAnsi" w:cstheme="minorHAnsi"/>
          <w:color w:val="000000"/>
          <w:sz w:val="22"/>
          <w:lang w:val="el-GR"/>
        </w:rPr>
        <w:t xml:space="preserve"> </w:t>
      </w:r>
      <w:r w:rsidR="00F80EDE" w:rsidRPr="00461D3B">
        <w:rPr>
          <w:rFonts w:asciiTheme="minorHAnsi" w:hAnsiTheme="minorHAnsi" w:cstheme="minorHAnsi"/>
          <w:color w:val="000000"/>
          <w:sz w:val="22"/>
          <w:lang w:val="el-GR"/>
        </w:rPr>
        <w:t>Μνημόνιο συνεργασίας, σε περίπτωση πολλ</w:t>
      </w:r>
      <w:r w:rsidR="009B4446" w:rsidRPr="00461D3B">
        <w:rPr>
          <w:rFonts w:asciiTheme="minorHAnsi" w:hAnsiTheme="minorHAnsi" w:cstheme="minorHAnsi"/>
          <w:color w:val="000000"/>
          <w:sz w:val="22"/>
          <w:lang w:val="el-GR"/>
        </w:rPr>
        <w:t>α</w:t>
      </w:r>
      <w:r w:rsidR="00F80EDE" w:rsidRPr="00461D3B">
        <w:rPr>
          <w:rFonts w:asciiTheme="minorHAnsi" w:hAnsiTheme="minorHAnsi" w:cstheme="minorHAnsi"/>
          <w:color w:val="000000"/>
          <w:sz w:val="22"/>
          <w:lang w:val="el-GR"/>
        </w:rPr>
        <w:t>πλ</w:t>
      </w:r>
      <w:r w:rsidR="009B4446" w:rsidRPr="00461D3B">
        <w:rPr>
          <w:rFonts w:asciiTheme="minorHAnsi" w:hAnsiTheme="minorHAnsi" w:cstheme="minorHAnsi"/>
          <w:color w:val="000000"/>
          <w:sz w:val="22"/>
          <w:lang w:val="el-GR"/>
        </w:rPr>
        <w:t>ώ</w:t>
      </w:r>
      <w:r w:rsidR="00F80EDE" w:rsidRPr="00461D3B">
        <w:rPr>
          <w:rFonts w:asciiTheme="minorHAnsi" w:hAnsiTheme="minorHAnsi" w:cstheme="minorHAnsi"/>
          <w:color w:val="000000"/>
          <w:sz w:val="22"/>
          <w:lang w:val="el-GR"/>
        </w:rPr>
        <w:t xml:space="preserve">ν δικαιούχων </w:t>
      </w:r>
      <w:r w:rsidR="004D174C" w:rsidRPr="00461D3B">
        <w:rPr>
          <w:rFonts w:asciiTheme="minorHAnsi" w:hAnsiTheme="minorHAnsi" w:cstheme="minorHAnsi"/>
          <w:color w:val="000000"/>
          <w:sz w:val="22"/>
          <w:lang w:val="el-GR"/>
        </w:rPr>
        <w:t xml:space="preserve">εντός Ελλάδος, </w:t>
      </w:r>
      <w:r w:rsidR="00D60035" w:rsidRPr="00461D3B">
        <w:rPr>
          <w:rFonts w:asciiTheme="minorHAnsi" w:hAnsiTheme="minorHAnsi" w:cstheme="minorHAnsi"/>
          <w:color w:val="000000"/>
          <w:sz w:val="22"/>
          <w:lang w:val="el-GR"/>
        </w:rPr>
        <w:t>με τα Παραρτήματα αυτ</w:t>
      </w:r>
      <w:r w:rsidR="004D174C" w:rsidRPr="00461D3B">
        <w:rPr>
          <w:rFonts w:asciiTheme="minorHAnsi" w:hAnsiTheme="minorHAnsi" w:cstheme="minorHAnsi"/>
          <w:color w:val="000000"/>
          <w:sz w:val="22"/>
          <w:lang w:val="el-GR"/>
        </w:rPr>
        <w:t>ών</w:t>
      </w:r>
      <w:r w:rsidR="008802E1" w:rsidRPr="00461D3B">
        <w:rPr>
          <w:rFonts w:asciiTheme="minorHAnsi" w:hAnsiTheme="minorHAnsi" w:cstheme="minorHAnsi"/>
          <w:color w:val="000000"/>
          <w:sz w:val="22"/>
          <w:lang w:val="el-GR"/>
        </w:rPr>
        <w:t xml:space="preserve">. </w:t>
      </w:r>
    </w:p>
    <w:p w14:paraId="66D1649D" w14:textId="58020A21" w:rsidR="00BF28BD" w:rsidRDefault="00A0011F" w:rsidP="00BF68E6">
      <w:pPr>
        <w:pStyle w:val="a3"/>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u w:val="single"/>
          <w:lang w:val="el-GR"/>
        </w:rPr>
        <w:t xml:space="preserve">Επισημαίνεται ότι στα έγγραφα αυτά </w:t>
      </w:r>
      <w:r w:rsidR="00D60035" w:rsidRPr="00461D3B">
        <w:rPr>
          <w:rFonts w:asciiTheme="minorHAnsi" w:hAnsiTheme="minorHAnsi" w:cstheme="minorHAnsi"/>
          <w:color w:val="000000"/>
          <w:sz w:val="22"/>
          <w:u w:val="single"/>
          <w:lang w:val="el-GR"/>
        </w:rPr>
        <w:t>θα περιέχεται</w:t>
      </w:r>
      <w:r w:rsidR="008802E1" w:rsidRPr="00461D3B">
        <w:rPr>
          <w:rFonts w:asciiTheme="minorHAnsi" w:hAnsiTheme="minorHAnsi" w:cstheme="minorHAnsi"/>
          <w:color w:val="000000"/>
          <w:sz w:val="22"/>
          <w:u w:val="single"/>
          <w:lang w:val="el-GR"/>
        </w:rPr>
        <w:t xml:space="preserve"> </w:t>
      </w:r>
      <w:r w:rsidRPr="00461D3B">
        <w:rPr>
          <w:rFonts w:asciiTheme="minorHAnsi" w:hAnsiTheme="minorHAnsi" w:cstheme="minorHAnsi"/>
          <w:color w:val="000000"/>
          <w:sz w:val="22"/>
          <w:u w:val="single"/>
          <w:lang w:val="el-GR"/>
        </w:rPr>
        <w:t>ανά φορέα</w:t>
      </w:r>
      <w:r w:rsidR="00257D73" w:rsidRPr="00461D3B">
        <w:rPr>
          <w:rFonts w:asciiTheme="minorHAnsi" w:hAnsiTheme="minorHAnsi" w:cstheme="minorHAnsi"/>
          <w:color w:val="000000"/>
          <w:sz w:val="22"/>
          <w:u w:val="single"/>
          <w:lang w:val="el-GR"/>
        </w:rPr>
        <w:t>:</w:t>
      </w:r>
      <w:r w:rsidRPr="00461D3B">
        <w:rPr>
          <w:rFonts w:asciiTheme="minorHAnsi" w:hAnsiTheme="minorHAnsi" w:cstheme="minorHAnsi"/>
          <w:color w:val="000000"/>
          <w:sz w:val="22"/>
          <w:lang w:val="el-GR"/>
        </w:rPr>
        <w:t xml:space="preserve"> αναλυτική </w:t>
      </w:r>
      <w:r w:rsidR="002B6897" w:rsidRPr="00461D3B">
        <w:rPr>
          <w:rFonts w:asciiTheme="minorHAnsi" w:hAnsiTheme="minorHAnsi" w:cstheme="minorHAnsi"/>
          <w:color w:val="000000"/>
          <w:sz w:val="22"/>
          <w:lang w:val="el-GR"/>
        </w:rPr>
        <w:t>περ</w:t>
      </w:r>
      <w:r w:rsidR="009B4446" w:rsidRPr="00461D3B">
        <w:rPr>
          <w:rFonts w:asciiTheme="minorHAnsi" w:hAnsiTheme="minorHAnsi" w:cstheme="minorHAnsi"/>
          <w:color w:val="000000"/>
          <w:sz w:val="22"/>
          <w:lang w:val="el-GR"/>
        </w:rPr>
        <w:t>ι</w:t>
      </w:r>
      <w:r w:rsidR="002B6897" w:rsidRPr="00461D3B">
        <w:rPr>
          <w:rFonts w:asciiTheme="minorHAnsi" w:hAnsiTheme="minorHAnsi" w:cstheme="minorHAnsi"/>
          <w:color w:val="000000"/>
          <w:sz w:val="22"/>
          <w:lang w:val="el-GR"/>
        </w:rPr>
        <w:t>γραφή</w:t>
      </w:r>
      <w:r w:rsidRPr="00461D3B">
        <w:rPr>
          <w:rFonts w:asciiTheme="minorHAnsi" w:hAnsiTheme="minorHAnsi" w:cstheme="minorHAnsi"/>
          <w:color w:val="000000"/>
          <w:sz w:val="22"/>
          <w:lang w:val="el-GR"/>
        </w:rPr>
        <w:t xml:space="preserve"> του φυσικού αντικειμένου,</w:t>
      </w:r>
      <w:r w:rsidR="00D60035" w:rsidRPr="00461D3B">
        <w:rPr>
          <w:rFonts w:asciiTheme="minorHAnsi" w:hAnsiTheme="minorHAnsi" w:cstheme="minorHAnsi"/>
          <w:color w:val="000000"/>
          <w:sz w:val="22"/>
          <w:lang w:val="el-GR"/>
        </w:rPr>
        <w:t xml:space="preserve"> πλήρης </w:t>
      </w:r>
      <w:r w:rsidR="005D12BE" w:rsidRPr="00461D3B">
        <w:rPr>
          <w:rFonts w:asciiTheme="minorHAnsi" w:hAnsiTheme="minorHAnsi" w:cstheme="minorHAnsi"/>
          <w:color w:val="000000"/>
          <w:sz w:val="22"/>
          <w:lang w:val="el-GR"/>
        </w:rPr>
        <w:t xml:space="preserve">ανάλυση </w:t>
      </w:r>
      <w:r w:rsidR="000D27A8" w:rsidRPr="00461D3B">
        <w:rPr>
          <w:rFonts w:asciiTheme="minorHAnsi" w:hAnsiTheme="minorHAnsi" w:cstheme="minorHAnsi"/>
          <w:color w:val="000000"/>
          <w:sz w:val="22"/>
          <w:lang w:val="el-GR"/>
        </w:rPr>
        <w:t>αρμοδιοτήτων</w:t>
      </w:r>
      <w:r w:rsidR="00257D73" w:rsidRPr="00461D3B">
        <w:rPr>
          <w:rFonts w:asciiTheme="minorHAnsi" w:hAnsiTheme="minorHAnsi" w:cstheme="minorHAnsi"/>
          <w:color w:val="000000"/>
          <w:sz w:val="22"/>
          <w:lang w:val="el-GR"/>
        </w:rPr>
        <w:t>, προϋπολογισμού</w:t>
      </w:r>
      <w:r w:rsidR="008D5FF2" w:rsidRPr="00461D3B">
        <w:rPr>
          <w:rFonts w:asciiTheme="minorHAnsi" w:hAnsiTheme="minorHAnsi" w:cstheme="minorHAnsi"/>
          <w:color w:val="000000"/>
          <w:sz w:val="22"/>
          <w:lang w:val="el-GR"/>
        </w:rPr>
        <w:t xml:space="preserve"> (</w:t>
      </w:r>
      <w:r w:rsidR="00855E42" w:rsidRPr="00461D3B">
        <w:rPr>
          <w:rFonts w:asciiTheme="minorHAnsi" w:hAnsiTheme="minorHAnsi" w:cstheme="minorHAnsi"/>
          <w:color w:val="000000"/>
          <w:sz w:val="22"/>
          <w:lang w:val="el-GR"/>
        </w:rPr>
        <w:t>ανά δραστηριότητα και ανά φορέα)</w:t>
      </w:r>
      <w:r w:rsidR="000D27A8" w:rsidRPr="00461D3B">
        <w:rPr>
          <w:rFonts w:asciiTheme="minorHAnsi" w:hAnsiTheme="minorHAnsi" w:cstheme="minorHAnsi"/>
          <w:color w:val="000000"/>
          <w:sz w:val="22"/>
          <w:lang w:val="el-GR"/>
        </w:rPr>
        <w:t xml:space="preserve"> </w:t>
      </w:r>
      <w:r w:rsidRPr="00461D3B">
        <w:rPr>
          <w:rFonts w:asciiTheme="minorHAnsi" w:hAnsiTheme="minorHAnsi" w:cstheme="minorHAnsi"/>
          <w:color w:val="000000"/>
          <w:sz w:val="22"/>
          <w:lang w:val="el-GR"/>
        </w:rPr>
        <w:t xml:space="preserve">και </w:t>
      </w:r>
      <w:r w:rsidR="00D60035" w:rsidRPr="00461D3B">
        <w:rPr>
          <w:rFonts w:asciiTheme="minorHAnsi" w:hAnsiTheme="minorHAnsi" w:cstheme="minorHAnsi"/>
          <w:color w:val="000000"/>
          <w:sz w:val="22"/>
          <w:lang w:val="el-GR"/>
        </w:rPr>
        <w:t>δεικτών</w:t>
      </w:r>
      <w:r w:rsidR="006C3777" w:rsidRPr="00461D3B">
        <w:rPr>
          <w:rFonts w:asciiTheme="minorHAnsi" w:hAnsiTheme="minorHAnsi" w:cstheme="minorHAnsi"/>
          <w:color w:val="000000"/>
          <w:sz w:val="22"/>
          <w:lang w:val="el-GR"/>
        </w:rPr>
        <w:t xml:space="preserve"> </w:t>
      </w:r>
      <w:r w:rsidR="00966FA9" w:rsidRPr="00461D3B">
        <w:rPr>
          <w:rFonts w:asciiTheme="minorHAnsi" w:hAnsiTheme="minorHAnsi" w:cstheme="minorHAnsi"/>
          <w:color w:val="000000"/>
          <w:sz w:val="22"/>
          <w:lang w:val="el-GR"/>
        </w:rPr>
        <w:t>της πρότασης.</w:t>
      </w:r>
      <w:r w:rsidR="001E0D17" w:rsidRPr="00461D3B">
        <w:rPr>
          <w:rFonts w:asciiTheme="minorHAnsi" w:hAnsiTheme="minorHAnsi" w:cstheme="minorHAnsi"/>
          <w:color w:val="000000"/>
          <w:sz w:val="22"/>
          <w:lang w:val="el-GR"/>
        </w:rPr>
        <w:t xml:space="preserve"> Ο </w:t>
      </w:r>
      <w:r w:rsidR="00BF28BD" w:rsidRPr="00461D3B">
        <w:rPr>
          <w:rFonts w:asciiTheme="minorHAnsi" w:hAnsiTheme="minorHAnsi" w:cstheme="minorHAnsi"/>
          <w:color w:val="000000"/>
          <w:sz w:val="22"/>
          <w:lang w:val="el-GR"/>
        </w:rPr>
        <w:t>αναλυτικός προϋπολογισμό</w:t>
      </w:r>
      <w:r w:rsidR="001E0D17" w:rsidRPr="00461D3B">
        <w:rPr>
          <w:rFonts w:asciiTheme="minorHAnsi" w:hAnsiTheme="minorHAnsi" w:cstheme="minorHAnsi"/>
          <w:color w:val="000000"/>
          <w:sz w:val="22"/>
          <w:lang w:val="el-GR"/>
        </w:rPr>
        <w:t>ς</w:t>
      </w:r>
      <w:r w:rsidR="00401DA4" w:rsidRPr="00461D3B">
        <w:rPr>
          <w:rFonts w:asciiTheme="minorHAnsi" w:hAnsiTheme="minorHAnsi" w:cstheme="minorHAnsi"/>
          <w:color w:val="000000"/>
          <w:sz w:val="22"/>
          <w:lang w:val="el-GR"/>
        </w:rPr>
        <w:t xml:space="preserve"> ανά δραστηριότητα και </w:t>
      </w:r>
      <w:r w:rsidR="00BF28BD" w:rsidRPr="00461D3B">
        <w:rPr>
          <w:rFonts w:asciiTheme="minorHAnsi" w:hAnsiTheme="minorHAnsi" w:cstheme="minorHAnsi"/>
          <w:color w:val="000000"/>
          <w:sz w:val="22"/>
          <w:lang w:val="el-GR"/>
        </w:rPr>
        <w:t>ανά φορέα</w:t>
      </w:r>
      <w:r w:rsidR="00401DA4" w:rsidRPr="00461D3B">
        <w:rPr>
          <w:rFonts w:asciiTheme="minorHAnsi" w:hAnsiTheme="minorHAnsi" w:cstheme="minorHAnsi"/>
          <w:color w:val="000000"/>
          <w:sz w:val="22"/>
          <w:lang w:val="el-GR"/>
        </w:rPr>
        <w:t xml:space="preserve"> θα υποβάλλεται και </w:t>
      </w:r>
      <w:r w:rsidR="00DF7701" w:rsidRPr="00461D3B">
        <w:rPr>
          <w:rFonts w:asciiTheme="minorHAnsi" w:hAnsiTheme="minorHAnsi" w:cstheme="minorHAnsi"/>
          <w:color w:val="000000"/>
          <w:sz w:val="22"/>
          <w:lang w:val="el-GR"/>
        </w:rPr>
        <w:t xml:space="preserve">σε </w:t>
      </w:r>
      <w:r w:rsidR="00401DA4" w:rsidRPr="00461D3B">
        <w:rPr>
          <w:rFonts w:asciiTheme="minorHAnsi" w:hAnsiTheme="minorHAnsi" w:cstheme="minorHAnsi"/>
          <w:color w:val="000000"/>
          <w:sz w:val="22"/>
          <w:lang w:val="el-GR"/>
        </w:rPr>
        <w:t xml:space="preserve">αρχείο επεξεργάσιμης μορφής τύπου </w:t>
      </w:r>
      <w:r w:rsidR="000736AE">
        <w:rPr>
          <w:rFonts w:asciiTheme="minorHAnsi" w:hAnsiTheme="minorHAnsi" w:cstheme="minorHAnsi"/>
          <w:color w:val="000000"/>
          <w:sz w:val="22"/>
        </w:rPr>
        <w:t>excel</w:t>
      </w:r>
      <w:r w:rsidR="00401DA4" w:rsidRPr="00461D3B">
        <w:rPr>
          <w:rFonts w:asciiTheme="minorHAnsi" w:hAnsiTheme="minorHAnsi" w:cstheme="minorHAnsi"/>
          <w:color w:val="000000"/>
          <w:sz w:val="22"/>
          <w:lang w:val="el-GR"/>
        </w:rPr>
        <w:t>.</w:t>
      </w:r>
    </w:p>
    <w:p w14:paraId="0BE6070E" w14:textId="67A02E1A" w:rsidR="00992976" w:rsidRPr="00461D3B" w:rsidRDefault="00992976"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Απόφαση Αρμόδιου Συλλογικού Οργάνου για την υποβολή της πρότασης</w:t>
      </w:r>
      <w:r w:rsidR="00C66652" w:rsidRPr="00461D3B">
        <w:rPr>
          <w:rFonts w:asciiTheme="minorHAnsi" w:hAnsiTheme="minorHAnsi" w:cstheme="minorHAnsi"/>
          <w:color w:val="000000"/>
          <w:sz w:val="22"/>
          <w:lang w:val="el-GR"/>
        </w:rPr>
        <w:t xml:space="preserve"> ανά φορέα</w:t>
      </w:r>
      <w:r w:rsidRPr="00461D3B">
        <w:rPr>
          <w:rFonts w:asciiTheme="minorHAnsi" w:hAnsiTheme="minorHAnsi" w:cstheme="minorHAnsi"/>
          <w:color w:val="000000"/>
          <w:sz w:val="22"/>
          <w:lang w:val="el-GR"/>
        </w:rPr>
        <w:t>, εφόσον απαιτείται</w:t>
      </w:r>
      <w:r w:rsidR="00D71BE3" w:rsidRPr="00461D3B">
        <w:rPr>
          <w:rFonts w:asciiTheme="minorHAnsi" w:hAnsiTheme="minorHAnsi" w:cstheme="minorHAnsi"/>
          <w:color w:val="000000"/>
          <w:sz w:val="22"/>
          <w:lang w:val="el-GR"/>
        </w:rPr>
        <w:t>.</w:t>
      </w:r>
    </w:p>
    <w:p w14:paraId="31B68347" w14:textId="7F5B9B5F" w:rsidR="00C93EAD" w:rsidRPr="00461D3B" w:rsidRDefault="00C93EAD"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Τεχνικό Παράρτημα Υλοποίησης Υποέργου με Ίδια Μέσα</w:t>
      </w:r>
      <w:r w:rsidR="00C66652" w:rsidRPr="00461D3B">
        <w:rPr>
          <w:rFonts w:asciiTheme="minorHAnsi" w:hAnsiTheme="minorHAnsi" w:cstheme="minorHAnsi"/>
          <w:color w:val="000000"/>
          <w:sz w:val="22"/>
          <w:lang w:val="el-GR"/>
        </w:rPr>
        <w:t xml:space="preserve"> ανά </w:t>
      </w:r>
      <w:r w:rsidR="00461D3B" w:rsidRPr="00461D3B">
        <w:rPr>
          <w:rFonts w:asciiTheme="minorHAnsi" w:hAnsiTheme="minorHAnsi" w:cstheme="minorHAnsi"/>
          <w:color w:val="000000"/>
          <w:sz w:val="22"/>
          <w:lang w:val="el-GR"/>
        </w:rPr>
        <w:t>φορέα</w:t>
      </w:r>
      <w:r w:rsidR="00BF28BD" w:rsidRPr="00461D3B">
        <w:rPr>
          <w:rFonts w:asciiTheme="minorHAnsi" w:hAnsiTheme="minorHAnsi" w:cstheme="minorHAnsi"/>
          <w:color w:val="000000"/>
          <w:sz w:val="22"/>
          <w:lang w:val="el-GR"/>
        </w:rPr>
        <w:t>, εφόσον απαιτείται</w:t>
      </w:r>
      <w:r w:rsidR="00D71BE3" w:rsidRPr="00461D3B">
        <w:rPr>
          <w:rFonts w:asciiTheme="minorHAnsi" w:hAnsiTheme="minorHAnsi" w:cstheme="minorHAnsi"/>
          <w:color w:val="000000"/>
          <w:sz w:val="22"/>
          <w:lang w:val="el-GR"/>
        </w:rPr>
        <w:t>.</w:t>
      </w:r>
    </w:p>
    <w:p w14:paraId="1CF695CE" w14:textId="50CE9DDC" w:rsidR="00BF28BD" w:rsidRDefault="009B4446"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Χρονοδιάγραμμα υλοποίησης και ολοκλήρωσης της δράσης</w:t>
      </w:r>
      <w:r w:rsidR="00B679BA" w:rsidRPr="00461D3B">
        <w:rPr>
          <w:rFonts w:asciiTheme="minorHAnsi" w:hAnsiTheme="minorHAnsi" w:cstheme="minorHAnsi"/>
          <w:color w:val="000000"/>
          <w:sz w:val="22"/>
          <w:lang w:val="el-GR"/>
        </w:rPr>
        <w:t xml:space="preserve">. </w:t>
      </w:r>
    </w:p>
    <w:p w14:paraId="294FD5CA" w14:textId="50EFFCE1" w:rsidR="00BD5436" w:rsidRPr="00461D3B" w:rsidRDefault="00187971"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Pr>
          <w:rFonts w:asciiTheme="minorHAnsi" w:hAnsiTheme="minorHAnsi" w:cstheme="minorHAnsi"/>
          <w:color w:val="000000"/>
          <w:sz w:val="22"/>
          <w:lang w:val="el-GR"/>
        </w:rPr>
        <w:t>Τεχνικό Δελτίο Πράξης</w:t>
      </w:r>
      <w:r w:rsidR="00BA1B39">
        <w:rPr>
          <w:rFonts w:asciiTheme="minorHAnsi" w:hAnsiTheme="minorHAnsi" w:cstheme="minorHAnsi"/>
          <w:color w:val="000000"/>
          <w:sz w:val="22"/>
          <w:lang w:val="el-GR"/>
        </w:rPr>
        <w:t xml:space="preserve"> (σε μορφή σχεδίου</w:t>
      </w:r>
      <w:r w:rsidR="009C4969">
        <w:rPr>
          <w:rFonts w:asciiTheme="minorHAnsi" w:hAnsiTheme="minorHAnsi" w:cstheme="minorHAnsi"/>
          <w:color w:val="000000"/>
          <w:sz w:val="22"/>
          <w:lang w:val="el-GR"/>
        </w:rPr>
        <w:t xml:space="preserve">/αρχείου </w:t>
      </w:r>
      <w:r w:rsidR="009C4969">
        <w:rPr>
          <w:rFonts w:asciiTheme="minorHAnsi" w:hAnsiTheme="minorHAnsi" w:cstheme="minorHAnsi"/>
          <w:color w:val="000000"/>
          <w:sz w:val="22"/>
        </w:rPr>
        <w:t>word</w:t>
      </w:r>
      <w:r w:rsidR="009218D5" w:rsidRPr="009218D5">
        <w:rPr>
          <w:rFonts w:asciiTheme="minorHAnsi" w:hAnsiTheme="minorHAnsi" w:cstheme="minorHAnsi"/>
          <w:color w:val="000000"/>
          <w:sz w:val="22"/>
          <w:lang w:val="el-GR"/>
        </w:rPr>
        <w:t>,</w:t>
      </w:r>
      <w:r w:rsidR="009218D5">
        <w:rPr>
          <w:rFonts w:asciiTheme="minorHAnsi" w:hAnsiTheme="minorHAnsi" w:cstheme="minorHAnsi"/>
          <w:color w:val="000000"/>
          <w:sz w:val="22"/>
          <w:lang w:val="el-GR"/>
        </w:rPr>
        <w:t xml:space="preserve"> </w:t>
      </w:r>
      <w:r w:rsidR="009C4969">
        <w:rPr>
          <w:rFonts w:asciiTheme="minorHAnsi" w:hAnsiTheme="minorHAnsi" w:cstheme="minorHAnsi"/>
          <w:color w:val="000000"/>
          <w:sz w:val="22"/>
          <w:lang w:val="el-GR"/>
        </w:rPr>
        <w:t xml:space="preserve">πλήρως συμπληρωμένο </w:t>
      </w:r>
      <w:r w:rsidR="009218D5">
        <w:rPr>
          <w:rFonts w:asciiTheme="minorHAnsi" w:hAnsiTheme="minorHAnsi" w:cstheme="minorHAnsi"/>
          <w:color w:val="000000"/>
          <w:sz w:val="22"/>
          <w:lang w:val="el-GR"/>
        </w:rPr>
        <w:t xml:space="preserve">όπως θα υποβληθεί στο ΟΠΣ </w:t>
      </w:r>
      <w:r w:rsidR="009C4969">
        <w:rPr>
          <w:rFonts w:asciiTheme="minorHAnsi" w:hAnsiTheme="minorHAnsi" w:cstheme="minorHAnsi"/>
          <w:color w:val="000000"/>
          <w:sz w:val="22"/>
          <w:lang w:val="el-GR"/>
        </w:rPr>
        <w:t>μετά την τυχόν έγκριση</w:t>
      </w:r>
      <w:r w:rsidR="009B6D61">
        <w:rPr>
          <w:rFonts w:asciiTheme="minorHAnsi" w:hAnsiTheme="minorHAnsi" w:cstheme="minorHAnsi"/>
          <w:color w:val="000000"/>
          <w:sz w:val="22"/>
          <w:lang w:val="el-GR"/>
        </w:rPr>
        <w:t xml:space="preserve"> της πρότασης</w:t>
      </w:r>
      <w:r w:rsidR="009C4969">
        <w:rPr>
          <w:rFonts w:asciiTheme="minorHAnsi" w:hAnsiTheme="minorHAnsi" w:cstheme="minorHAnsi"/>
          <w:color w:val="000000"/>
          <w:sz w:val="22"/>
          <w:lang w:val="el-GR"/>
        </w:rPr>
        <w:t xml:space="preserve"> από την Ευρωπαϊκή Επιτροπή)</w:t>
      </w:r>
    </w:p>
    <w:p w14:paraId="41D7118F" w14:textId="60D4F2BC" w:rsidR="00C93EAD" w:rsidRPr="00461D3B" w:rsidRDefault="00C93EAD"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Λοιπά έγγραφα</w:t>
      </w:r>
      <w:r w:rsidR="001F6A0C" w:rsidRPr="00461D3B">
        <w:rPr>
          <w:rFonts w:asciiTheme="minorHAnsi" w:hAnsiTheme="minorHAnsi" w:cstheme="minorHAnsi"/>
          <w:color w:val="000000"/>
          <w:sz w:val="22"/>
          <w:lang w:val="el-GR"/>
        </w:rPr>
        <w:t xml:space="preserve"> κατά περίπτωση</w:t>
      </w:r>
      <w:r w:rsidR="00D71BE3" w:rsidRPr="00461D3B">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w:t>
      </w:r>
    </w:p>
    <w:p w14:paraId="7BFFACEA" w14:textId="2F86FDDA" w:rsidR="009B4446" w:rsidRPr="00BF68E6" w:rsidRDefault="009B4446" w:rsidP="00BF68E6">
      <w:pPr>
        <w:tabs>
          <w:tab w:val="left" w:pos="1134"/>
        </w:tabs>
        <w:spacing w:before="24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 xml:space="preserve">Ως ημερομηνία λήξης της προθεσμίας επιλεξιμότητας των δαπανών των προτεινόμενων πράξεων ορίζεται η ………………………………... Η λήξη των προτεινόμενων πράξεων (ολοκλήρωση φυσικού και οικονομικού αντικειμένου) θα πρέπει να συντελεστεί έως την ως άνω ημερομηνία. </w:t>
      </w:r>
    </w:p>
    <w:p w14:paraId="6F9960A7" w14:textId="6DE03B61" w:rsidR="009B4446" w:rsidRPr="00BF68E6" w:rsidRDefault="009B4446" w:rsidP="00BF68E6">
      <w:pPr>
        <w:tabs>
          <w:tab w:val="left" w:pos="1134"/>
        </w:tabs>
        <w:spacing w:before="24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 xml:space="preserve">Οι κανόνες επιλεξιμότητας ορίζονται σύμφωνα με την </w:t>
      </w:r>
      <w:proofErr w:type="spellStart"/>
      <w:r w:rsidRPr="00BF68E6">
        <w:rPr>
          <w:rFonts w:asciiTheme="minorHAnsi" w:hAnsiTheme="minorHAnsi" w:cstheme="minorHAnsi"/>
          <w:color w:val="000000"/>
          <w:sz w:val="22"/>
          <w:lang w:val="el-GR"/>
        </w:rPr>
        <w:t>υπ’αριθμόν</w:t>
      </w:r>
      <w:proofErr w:type="spellEnd"/>
      <w:r w:rsidRPr="00BF68E6">
        <w:rPr>
          <w:rFonts w:asciiTheme="minorHAnsi" w:hAnsiTheme="minorHAnsi" w:cstheme="minorHAnsi"/>
          <w:color w:val="000000"/>
          <w:sz w:val="22"/>
          <w:lang w:val="el-GR"/>
        </w:rPr>
        <w:t xml:space="preserve"> 269397</w:t>
      </w:r>
      <w:r w:rsidR="003C65AB">
        <w:rPr>
          <w:rFonts w:asciiTheme="minorHAnsi" w:hAnsiTheme="minorHAnsi" w:cstheme="minorHAnsi"/>
          <w:color w:val="000000"/>
          <w:sz w:val="22"/>
          <w:lang w:val="el-GR"/>
        </w:rPr>
        <w:t>/2023</w:t>
      </w:r>
      <w:r w:rsidRPr="00BF68E6">
        <w:rPr>
          <w:rFonts w:asciiTheme="minorHAnsi" w:hAnsiTheme="minorHAnsi" w:cstheme="minorHAnsi"/>
          <w:color w:val="000000"/>
          <w:sz w:val="22"/>
          <w:lang w:val="el-GR"/>
        </w:rPr>
        <w:t xml:space="preserve"> (ΦΕΚ 3400/Β/19</w:t>
      </w:r>
      <w:r w:rsidR="003C65AB">
        <w:rPr>
          <w:rFonts w:asciiTheme="minorHAnsi" w:hAnsiTheme="minorHAnsi" w:cstheme="minorHAnsi"/>
          <w:color w:val="000000"/>
          <w:sz w:val="22"/>
          <w:lang w:val="el-GR"/>
        </w:rPr>
        <w:t>.0</w:t>
      </w:r>
      <w:r w:rsidRPr="00BF68E6">
        <w:rPr>
          <w:rFonts w:asciiTheme="minorHAnsi" w:hAnsiTheme="minorHAnsi" w:cstheme="minorHAnsi"/>
          <w:color w:val="000000"/>
          <w:sz w:val="22"/>
          <w:lang w:val="el-GR"/>
        </w:rPr>
        <w:t>5</w:t>
      </w:r>
      <w:r w:rsidR="003C65AB">
        <w:rPr>
          <w:rFonts w:asciiTheme="minorHAnsi" w:hAnsiTheme="minorHAnsi" w:cstheme="minorHAnsi"/>
          <w:color w:val="000000"/>
          <w:sz w:val="22"/>
          <w:lang w:val="el-GR"/>
        </w:rPr>
        <w:t>.</w:t>
      </w:r>
      <w:r w:rsidRPr="00BF68E6">
        <w:rPr>
          <w:rFonts w:asciiTheme="minorHAnsi" w:hAnsiTheme="minorHAnsi" w:cstheme="minorHAnsi"/>
          <w:color w:val="000000"/>
          <w:sz w:val="22"/>
          <w:lang w:val="el-GR"/>
        </w:rPr>
        <w:t>2023) κοινή υπουργική απόφαση: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p>
    <w:p w14:paraId="702A61BC" w14:textId="7BAE9190" w:rsidR="0017626C" w:rsidRPr="00461D3B" w:rsidRDefault="009B312E" w:rsidP="00BF68E6">
      <w:pPr>
        <w:spacing w:before="240" w:line="276" w:lineRule="auto"/>
        <w:ind w:left="284" w:right="108"/>
        <w:jc w:val="both"/>
        <w:rPr>
          <w:rFonts w:asciiTheme="minorHAnsi" w:hAnsiTheme="minorHAnsi" w:cstheme="minorHAnsi"/>
          <w:b/>
          <w:bCs/>
          <w:color w:val="000000"/>
          <w:sz w:val="22"/>
          <w:lang w:val="el-GR"/>
        </w:rPr>
      </w:pPr>
      <w:r w:rsidRPr="00461D3B">
        <w:rPr>
          <w:rFonts w:asciiTheme="minorHAnsi" w:hAnsiTheme="minorHAnsi" w:cstheme="minorHAnsi"/>
          <w:b/>
          <w:bCs/>
          <w:color w:val="000000"/>
          <w:sz w:val="22"/>
          <w:lang w:val="el-GR"/>
        </w:rPr>
        <w:t>Μετά την υ</w:t>
      </w:r>
      <w:r w:rsidR="00461D3B" w:rsidRPr="00461D3B">
        <w:rPr>
          <w:rFonts w:asciiTheme="minorHAnsi" w:hAnsiTheme="minorHAnsi" w:cstheme="minorHAnsi"/>
          <w:b/>
          <w:bCs/>
          <w:color w:val="000000"/>
          <w:sz w:val="22"/>
          <w:lang w:val="el-GR"/>
        </w:rPr>
        <w:t>ποβο</w:t>
      </w:r>
      <w:r w:rsidRPr="00461D3B">
        <w:rPr>
          <w:rFonts w:asciiTheme="minorHAnsi" w:hAnsiTheme="minorHAnsi" w:cstheme="minorHAnsi"/>
          <w:b/>
          <w:bCs/>
          <w:color w:val="000000"/>
          <w:sz w:val="22"/>
          <w:lang w:val="el-GR"/>
        </w:rPr>
        <w:t xml:space="preserve">λή της πρότασης από τον </w:t>
      </w:r>
      <w:r w:rsidR="009B4446" w:rsidRPr="00461D3B">
        <w:rPr>
          <w:rFonts w:asciiTheme="minorHAnsi" w:hAnsiTheme="minorHAnsi" w:cstheme="minorHAnsi"/>
          <w:b/>
          <w:bCs/>
          <w:color w:val="000000"/>
          <w:sz w:val="22"/>
          <w:lang w:val="el-GR"/>
        </w:rPr>
        <w:t xml:space="preserve">δυνητικό </w:t>
      </w:r>
      <w:r w:rsidRPr="00461D3B">
        <w:rPr>
          <w:rFonts w:asciiTheme="minorHAnsi" w:hAnsiTheme="minorHAnsi" w:cstheme="minorHAnsi"/>
          <w:b/>
          <w:bCs/>
          <w:color w:val="000000"/>
          <w:sz w:val="22"/>
          <w:lang w:val="el-GR"/>
        </w:rPr>
        <w:t>Δικαιούχο</w:t>
      </w:r>
      <w:r w:rsidRPr="00461D3B">
        <w:rPr>
          <w:rFonts w:asciiTheme="minorHAnsi" w:hAnsiTheme="minorHAnsi" w:cstheme="minorHAnsi"/>
          <w:color w:val="000000"/>
          <w:sz w:val="22"/>
          <w:lang w:val="el-GR"/>
        </w:rPr>
        <w:t>,</w:t>
      </w:r>
      <w:r w:rsidR="00BA46B1" w:rsidRPr="00461D3B">
        <w:rPr>
          <w:rFonts w:asciiTheme="minorHAnsi" w:hAnsiTheme="minorHAnsi" w:cstheme="minorHAnsi"/>
          <w:color w:val="000000"/>
          <w:sz w:val="22"/>
          <w:lang w:val="el-GR"/>
        </w:rPr>
        <w:t xml:space="preserve"> </w:t>
      </w:r>
      <w:r w:rsidR="00BA46B1" w:rsidRPr="00461D3B">
        <w:rPr>
          <w:rFonts w:asciiTheme="minorHAnsi" w:hAnsiTheme="minorHAnsi" w:cstheme="minorHAnsi"/>
          <w:b/>
          <w:bCs/>
          <w:color w:val="000000"/>
          <w:sz w:val="22"/>
          <w:lang w:val="el-GR"/>
        </w:rPr>
        <w:t>η α</w:t>
      </w:r>
      <w:r w:rsidRPr="00461D3B">
        <w:rPr>
          <w:rFonts w:asciiTheme="minorHAnsi" w:hAnsiTheme="minorHAnsi" w:cstheme="minorHAnsi"/>
          <w:b/>
          <w:bCs/>
          <w:color w:val="000000"/>
          <w:sz w:val="22"/>
          <w:lang w:val="el-GR"/>
        </w:rPr>
        <w:t xml:space="preserve">ξιολόγηση των προτάσεων από την </w:t>
      </w:r>
      <w:r w:rsidR="004C6D89" w:rsidRPr="00461D3B">
        <w:rPr>
          <w:rFonts w:asciiTheme="minorHAnsi" w:hAnsiTheme="minorHAnsi" w:cstheme="minorHAnsi"/>
          <w:b/>
          <w:bCs/>
          <w:color w:val="000000"/>
          <w:sz w:val="22"/>
          <w:lang w:val="el-GR"/>
        </w:rPr>
        <w:t xml:space="preserve">Διαχειριστική Αρχή </w:t>
      </w:r>
      <w:r w:rsidR="00BA46B1" w:rsidRPr="00461D3B">
        <w:rPr>
          <w:rFonts w:asciiTheme="minorHAnsi" w:hAnsiTheme="minorHAnsi" w:cstheme="minorHAnsi"/>
          <w:b/>
          <w:bCs/>
          <w:color w:val="000000"/>
          <w:sz w:val="22"/>
          <w:lang w:val="el-GR"/>
        </w:rPr>
        <w:t xml:space="preserve">ακολουθεί </w:t>
      </w:r>
      <w:r w:rsidRPr="00461D3B">
        <w:rPr>
          <w:rFonts w:asciiTheme="minorHAnsi" w:hAnsiTheme="minorHAnsi" w:cstheme="minorHAnsi"/>
          <w:b/>
          <w:bCs/>
          <w:color w:val="000000"/>
          <w:sz w:val="22"/>
          <w:lang w:val="el-GR"/>
        </w:rPr>
        <w:t>δύο στάδια</w:t>
      </w:r>
      <w:r w:rsidR="00BA46B1" w:rsidRPr="00461D3B">
        <w:rPr>
          <w:rFonts w:asciiTheme="minorHAnsi" w:hAnsiTheme="minorHAnsi" w:cstheme="minorHAnsi"/>
          <w:b/>
          <w:bCs/>
          <w:color w:val="000000"/>
          <w:sz w:val="22"/>
          <w:lang w:val="el-GR"/>
        </w:rPr>
        <w:t xml:space="preserve"> ως εξής</w:t>
      </w:r>
      <w:r w:rsidRPr="00461D3B">
        <w:rPr>
          <w:rFonts w:asciiTheme="minorHAnsi" w:hAnsiTheme="minorHAnsi" w:cstheme="minorHAnsi"/>
          <w:b/>
          <w:bCs/>
          <w:color w:val="000000"/>
          <w:sz w:val="22"/>
          <w:lang w:val="el-GR"/>
        </w:rPr>
        <w:t xml:space="preserve">: </w:t>
      </w:r>
    </w:p>
    <w:p w14:paraId="24F460BC"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 xml:space="preserve">Α’ Στάδιο: </w:t>
      </w:r>
      <w:r w:rsidRPr="00461D3B">
        <w:rPr>
          <w:rFonts w:asciiTheme="minorHAnsi" w:hAnsiTheme="minorHAnsi" w:cstheme="minorHAnsi"/>
          <w:color w:val="000000"/>
          <w:sz w:val="22"/>
          <w:lang w:val="el-GR"/>
        </w:rPr>
        <w:t>Πληρότητα και επιλεξιμότητα πρότασης</w:t>
      </w:r>
    </w:p>
    <w:p w14:paraId="4E2FD474"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 xml:space="preserve">Β’ Στάδιο: </w:t>
      </w:r>
      <w:r w:rsidRPr="00461D3B">
        <w:rPr>
          <w:rFonts w:asciiTheme="minorHAnsi" w:hAnsiTheme="minorHAnsi" w:cstheme="minorHAnsi"/>
          <w:color w:val="000000"/>
          <w:sz w:val="22"/>
          <w:lang w:val="el-GR"/>
        </w:rPr>
        <w:t xml:space="preserve">Αξιολόγηση των προτάσεων ανά ομάδα κριτηρίων </w:t>
      </w:r>
    </w:p>
    <w:p w14:paraId="64B8BCF3" w14:textId="73134E1A" w:rsidR="004B48C8" w:rsidRPr="00461D3B" w:rsidRDefault="009B312E" w:rsidP="00BF68E6">
      <w:pPr>
        <w:tabs>
          <w:tab w:val="left" w:pos="1395"/>
        </w:tabs>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lastRenderedPageBreak/>
        <w:t>Η αξιολόγηση</w:t>
      </w:r>
      <w:r w:rsidR="004B48C8" w:rsidRPr="00461D3B">
        <w:rPr>
          <w:rFonts w:asciiTheme="minorHAnsi" w:hAnsiTheme="minorHAnsi" w:cstheme="minorHAnsi"/>
          <w:color w:val="000000"/>
          <w:sz w:val="22"/>
          <w:lang w:val="el-GR"/>
        </w:rPr>
        <w:t xml:space="preserve"> από τη Διαχειριστική Αρχή</w:t>
      </w:r>
      <w:r w:rsidRPr="00461D3B">
        <w:rPr>
          <w:rFonts w:asciiTheme="minorHAnsi" w:hAnsiTheme="minorHAnsi" w:cstheme="minorHAnsi"/>
          <w:color w:val="000000"/>
          <w:sz w:val="22"/>
          <w:lang w:val="el-GR"/>
        </w:rPr>
        <w:t xml:space="preserve"> </w:t>
      </w:r>
      <w:r w:rsidR="004B48C8" w:rsidRPr="00461D3B">
        <w:rPr>
          <w:rFonts w:asciiTheme="minorHAnsi" w:hAnsiTheme="minorHAnsi" w:cstheme="minorHAnsi"/>
          <w:color w:val="000000"/>
          <w:sz w:val="22"/>
          <w:lang w:val="el-GR"/>
        </w:rPr>
        <w:t xml:space="preserve">λαμβάνει υπόψη τα κριτήρια των σχετικών προσκλήσεων της Ε.Ε. </w:t>
      </w:r>
      <w:r w:rsidR="00D61AF8" w:rsidRPr="00461D3B">
        <w:rPr>
          <w:rFonts w:asciiTheme="minorHAnsi" w:hAnsiTheme="minorHAnsi" w:cstheme="minorHAnsi"/>
          <w:color w:val="000000"/>
          <w:sz w:val="22"/>
          <w:lang w:val="el-GR"/>
        </w:rPr>
        <w:t xml:space="preserve">εστιάζοντας </w:t>
      </w:r>
      <w:r w:rsidR="004B48C8" w:rsidRPr="00461D3B">
        <w:rPr>
          <w:rFonts w:asciiTheme="minorHAnsi" w:hAnsiTheme="minorHAnsi" w:cstheme="minorHAnsi"/>
          <w:color w:val="000000"/>
          <w:sz w:val="22"/>
          <w:lang w:val="el-GR"/>
        </w:rPr>
        <w:t>στην συνάφεια/περιεχόμενο της πρότασης, την ωριμότητα, την πληρότητα και γενικότε</w:t>
      </w:r>
      <w:r w:rsidR="00D61AF8" w:rsidRPr="00461D3B">
        <w:rPr>
          <w:rFonts w:asciiTheme="minorHAnsi" w:hAnsiTheme="minorHAnsi" w:cstheme="minorHAnsi"/>
          <w:color w:val="000000"/>
          <w:sz w:val="22"/>
          <w:lang w:val="el-GR"/>
        </w:rPr>
        <w:t xml:space="preserve">ρα στη </w:t>
      </w:r>
      <w:r w:rsidR="004B48C8" w:rsidRPr="00461D3B">
        <w:rPr>
          <w:rFonts w:asciiTheme="minorHAnsi" w:hAnsiTheme="minorHAnsi" w:cstheme="minorHAnsi"/>
          <w:color w:val="000000"/>
          <w:sz w:val="22"/>
          <w:lang w:val="el-GR"/>
        </w:rPr>
        <w:t>συμβατότητα με τα κριτήρια αξιολόγησης και επιλογής που προβλέπονται στην πρόσκληση της Ε.Ε. καθώς και στο Σύστημα Διαχείρισης και Ελέγχου των Προγραμμάτων ΤΑΜΕΥ 2021-2027.</w:t>
      </w:r>
    </w:p>
    <w:p w14:paraId="7368B368" w14:textId="46A820F9" w:rsidR="007A0774" w:rsidRPr="00461D3B" w:rsidRDefault="007A0774" w:rsidP="00BF68E6">
      <w:pPr>
        <w:tabs>
          <w:tab w:val="left" w:pos="1395"/>
        </w:tabs>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Η </w:t>
      </w:r>
      <w:r w:rsidR="009B312E" w:rsidRPr="00461D3B">
        <w:rPr>
          <w:rFonts w:asciiTheme="minorHAnsi" w:hAnsiTheme="minorHAnsi" w:cstheme="minorHAnsi"/>
          <w:color w:val="000000"/>
          <w:sz w:val="22"/>
          <w:lang w:val="el-GR"/>
        </w:rPr>
        <w:t>ΔΑ δύναται να ζητήσει από το</w:t>
      </w:r>
      <w:r w:rsidR="00D61AF8" w:rsidRPr="00461D3B">
        <w:rPr>
          <w:rFonts w:asciiTheme="minorHAnsi" w:hAnsiTheme="minorHAnsi" w:cstheme="minorHAnsi"/>
          <w:color w:val="000000"/>
          <w:sz w:val="22"/>
          <w:lang w:val="el-GR"/>
        </w:rPr>
        <w:t>ν υποψήφιο</w:t>
      </w:r>
      <w:r w:rsidR="009B312E" w:rsidRPr="00461D3B">
        <w:rPr>
          <w:rFonts w:asciiTheme="minorHAnsi" w:hAnsiTheme="minorHAnsi" w:cstheme="minorHAnsi"/>
          <w:color w:val="000000"/>
          <w:sz w:val="22"/>
          <w:lang w:val="el-GR"/>
        </w:rPr>
        <w:t xml:space="preserve"> δικαιούχο, σε οποιοδήποτε στάδιο της αξιολόγησης (Α’, Β’ Στάδιο), την υποβολή συμπληρωματικών στοιχείων ή/και διευκρινίσεων, εντός συγκεκριμένης προθεσμίας. </w:t>
      </w:r>
    </w:p>
    <w:p w14:paraId="6873C2B0" w14:textId="77777777" w:rsidR="009B4446" w:rsidRPr="00BF68E6" w:rsidRDefault="009B4446" w:rsidP="00BF6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84"/>
        <w:jc w:val="both"/>
        <w:rPr>
          <w:rFonts w:asciiTheme="minorHAnsi" w:hAnsiTheme="minorHAnsi" w:cstheme="minorHAnsi"/>
          <w:sz w:val="22"/>
          <w:lang w:val="el-GR"/>
        </w:rPr>
      </w:pPr>
      <w:r w:rsidRPr="00BF68E6">
        <w:rPr>
          <w:rFonts w:asciiTheme="minorHAnsi" w:hAnsiTheme="minorHAnsi" w:cstheme="minorHAnsi"/>
          <w:sz w:val="22"/>
          <w:lang w:val="el-GR"/>
        </w:rPr>
        <w:t xml:space="preserve">Η τελική πρόταση, εφόσον κριθεί πλήρης, υποβάλλεται από τη Διαχειριστική Αρχή στην Ε.Ε., συνοδευόμενη από τα απαιτούμενα ή/και πρόσθετα έγγραφα, </w:t>
      </w:r>
      <w:r w:rsidRPr="00BF68E6">
        <w:rPr>
          <w:rStyle w:val="Bodytext1"/>
          <w:rFonts w:asciiTheme="minorHAnsi" w:hAnsiTheme="minorHAnsi" w:cstheme="minorHAnsi"/>
          <w:sz w:val="22"/>
          <w:lang w:val="el-GR"/>
        </w:rPr>
        <w:t>εξ ονόματος του/ων δυνητικού/ων που θα είναι υπεύθυνος/οι για την υλοποίηση της συγκεκριμένης ειδικής δράσης</w:t>
      </w:r>
      <w:r w:rsidRPr="00BF68E6">
        <w:rPr>
          <w:rFonts w:asciiTheme="minorHAnsi" w:hAnsiTheme="minorHAnsi" w:cstheme="minorHAnsi"/>
          <w:sz w:val="22"/>
          <w:lang w:val="el-GR"/>
        </w:rPr>
        <w:t>.</w:t>
      </w:r>
    </w:p>
    <w:p w14:paraId="0119DBA8" w14:textId="7D2B4C34" w:rsidR="00391723" w:rsidRPr="00BF68E6" w:rsidRDefault="00391723" w:rsidP="00BF68E6">
      <w:pPr>
        <w:pStyle w:val="Bodytext10"/>
        <w:spacing w:before="240" w:after="0" w:line="276" w:lineRule="auto"/>
        <w:ind w:left="284"/>
        <w:jc w:val="both"/>
        <w:rPr>
          <w:rStyle w:val="Bodytext1"/>
          <w:rFonts w:asciiTheme="minorHAnsi" w:hAnsiTheme="minorHAnsi" w:cstheme="minorHAnsi"/>
          <w:sz w:val="22"/>
          <w:lang w:val="el-GR"/>
        </w:rPr>
      </w:pPr>
      <w:r w:rsidRPr="00BF68E6">
        <w:rPr>
          <w:rFonts w:asciiTheme="minorHAnsi" w:hAnsiTheme="minorHAnsi" w:cstheme="minorHAnsi"/>
          <w:sz w:val="22"/>
          <w:lang w:val="el-GR"/>
        </w:rPr>
        <w:t xml:space="preserve">Εφόσον το αποτέλεσμα της αξιολόγησης της πρότασης από την ΕΕ αποβεί θετικό, η ειδική δράση θα </w:t>
      </w:r>
      <w:r w:rsidR="00461D3B" w:rsidRPr="00461D3B">
        <w:rPr>
          <w:rFonts w:asciiTheme="minorHAnsi" w:hAnsiTheme="minorHAnsi" w:cstheme="minorHAnsi"/>
          <w:sz w:val="22"/>
          <w:lang w:val="el-GR"/>
        </w:rPr>
        <w:t>υλοποιηθεί</w:t>
      </w:r>
      <w:r w:rsidRPr="00BF68E6">
        <w:rPr>
          <w:rFonts w:asciiTheme="minorHAnsi" w:hAnsiTheme="minorHAnsi" w:cstheme="minorHAnsi"/>
          <w:sz w:val="22"/>
          <w:lang w:val="el-GR"/>
        </w:rPr>
        <w:t xml:space="preserve"> από το δικαιούχο </w:t>
      </w:r>
      <w:r w:rsidRPr="00BF68E6">
        <w:rPr>
          <w:rStyle w:val="Bodytext1"/>
          <w:rFonts w:asciiTheme="minorHAnsi" w:hAnsiTheme="minorHAnsi" w:cstheme="minorHAnsi"/>
          <w:sz w:val="22"/>
          <w:lang w:val="el-GR"/>
        </w:rPr>
        <w:t xml:space="preserve">σύμφωνα με τις διαδικασίες που αναφέρονται στο </w:t>
      </w:r>
      <w:r w:rsidRPr="00BF68E6">
        <w:rPr>
          <w:rFonts w:asciiTheme="minorHAnsi" w:hAnsiTheme="minorHAnsi" w:cstheme="minorHAnsi"/>
          <w:sz w:val="22"/>
          <w:lang w:val="el-GR"/>
        </w:rPr>
        <w:t>Σύστημα Διαχείρισης και Ελέγχου των Προγραμμάτων ΤΑΜΕΥ 2021-2027</w:t>
      </w:r>
      <w:r w:rsidRPr="00BF68E6">
        <w:rPr>
          <w:rStyle w:val="Bodytext1"/>
          <w:rFonts w:asciiTheme="minorHAnsi" w:hAnsiTheme="minorHAnsi" w:cstheme="minorHAnsi"/>
          <w:sz w:val="22"/>
          <w:lang w:val="el-GR"/>
        </w:rPr>
        <w:t>.</w:t>
      </w:r>
    </w:p>
    <w:p w14:paraId="773E0B3B" w14:textId="51742E28" w:rsidR="0017626C" w:rsidRPr="00461D3B" w:rsidRDefault="00391723" w:rsidP="00BF68E6">
      <w:pPr>
        <w:spacing w:before="240" w:line="276" w:lineRule="auto"/>
        <w:ind w:left="284"/>
        <w:jc w:val="both"/>
        <w:rPr>
          <w:rFonts w:asciiTheme="minorHAnsi" w:hAnsiTheme="minorHAnsi" w:cstheme="minorHAnsi"/>
          <w:b/>
          <w:bCs/>
          <w:color w:val="000000"/>
          <w:sz w:val="22"/>
          <w:lang w:val="el-GR"/>
        </w:rPr>
      </w:pPr>
      <w:r w:rsidRPr="00461D3B">
        <w:rPr>
          <w:rFonts w:asciiTheme="minorHAnsi" w:hAnsiTheme="minorHAnsi" w:cstheme="minorHAnsi"/>
          <w:b/>
          <w:bCs/>
          <w:color w:val="000000"/>
          <w:sz w:val="22"/>
          <w:lang w:val="el-GR"/>
        </w:rPr>
        <w:t xml:space="preserve">Γ. </w:t>
      </w:r>
      <w:r w:rsidR="009B312E" w:rsidRPr="00461D3B">
        <w:rPr>
          <w:rFonts w:asciiTheme="minorHAnsi" w:hAnsiTheme="minorHAnsi" w:cstheme="minorHAnsi"/>
          <w:b/>
          <w:bCs/>
          <w:color w:val="000000"/>
          <w:sz w:val="22"/>
          <w:lang w:val="el-GR"/>
        </w:rPr>
        <w:t>ΕΠΙΚΟΙΝΩΝΙΑ – ΕΝΗΜΕΡΩΣΗ</w:t>
      </w:r>
    </w:p>
    <w:p w14:paraId="2241D8A9" w14:textId="3FCA97B6" w:rsidR="0017626C" w:rsidRPr="00461D3B" w:rsidRDefault="009B312E"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Για αναλυτικότερες πληροφορίες σχετικά με την υποβολή των προτάσεων, άλλες διευκρινίσεις αρμόδιος/α/οι είναι </w:t>
      </w:r>
      <w:r w:rsidR="00D61AF8" w:rsidRPr="00461D3B">
        <w:rPr>
          <w:rFonts w:asciiTheme="minorHAnsi" w:hAnsiTheme="minorHAnsi" w:cstheme="minorHAnsi"/>
          <w:color w:val="000000"/>
          <w:sz w:val="22"/>
          <w:lang w:val="el-GR"/>
        </w:rPr>
        <w:t xml:space="preserve">τα στελέχη της Μονάδας Α.1 </w:t>
      </w:r>
      <w:r w:rsidRPr="00461D3B">
        <w:rPr>
          <w:rFonts w:asciiTheme="minorHAnsi" w:hAnsiTheme="minorHAnsi" w:cstheme="minorHAnsi"/>
          <w:color w:val="000000"/>
          <w:sz w:val="22"/>
          <w:lang w:val="el-GR"/>
        </w:rPr>
        <w:t xml:space="preserve">ο/η κ. /οι κ.κ. </w:t>
      </w:r>
      <w:r w:rsidR="002A033A">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τηλέφωνο: , </w:t>
      </w:r>
      <w:r w:rsidRPr="00461D3B">
        <w:rPr>
          <w:rFonts w:asciiTheme="minorHAnsi" w:hAnsiTheme="minorHAnsi" w:cstheme="minorHAnsi"/>
          <w:color w:val="000000"/>
          <w:sz w:val="22"/>
        </w:rPr>
        <w:t>e</w:t>
      </w:r>
      <w:r w:rsidRPr="00461D3B">
        <w:rPr>
          <w:rFonts w:asciiTheme="minorHAnsi" w:hAnsiTheme="minorHAnsi" w:cstheme="minorHAnsi"/>
          <w:color w:val="000000"/>
          <w:sz w:val="22"/>
          <w:lang w:val="el-GR"/>
        </w:rPr>
        <w:t>-</w:t>
      </w:r>
      <w:r w:rsidRPr="00461D3B">
        <w:rPr>
          <w:rFonts w:asciiTheme="minorHAnsi" w:hAnsiTheme="minorHAnsi" w:cstheme="minorHAnsi"/>
          <w:color w:val="000000"/>
          <w:sz w:val="22"/>
        </w:rPr>
        <w:t>mail</w:t>
      </w:r>
      <w:r w:rsidRPr="00461D3B">
        <w:rPr>
          <w:rFonts w:asciiTheme="minorHAnsi" w:hAnsiTheme="minorHAnsi" w:cstheme="minorHAnsi"/>
          <w:color w:val="000000"/>
          <w:sz w:val="22"/>
          <w:lang w:val="el-GR"/>
        </w:rPr>
        <w:t xml:space="preserve">:  </w:t>
      </w:r>
    </w:p>
    <w:p w14:paraId="5321998B" w14:textId="7008F78C" w:rsidR="0017626C" w:rsidRPr="00461D3B" w:rsidRDefault="009B312E"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Περαιτέρω πληροφορίες για το Πρόγραμμα «Πρόγραμμα Ελλάδας - </w:t>
      </w:r>
      <w:r w:rsidR="00F855FB">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το Σύστημα Διαχείρισης και Ελέγχου, το θεσμικό πλαίσιο υλοποίησης των </w:t>
      </w:r>
      <w:r w:rsidR="003B75AB" w:rsidRPr="00461D3B">
        <w:rPr>
          <w:rFonts w:asciiTheme="minorHAnsi" w:hAnsiTheme="minorHAnsi" w:cstheme="minorHAnsi"/>
          <w:color w:val="000000"/>
          <w:sz w:val="22"/>
          <w:lang w:val="el-GR"/>
        </w:rPr>
        <w:t>ειδικών δράσεων</w:t>
      </w:r>
      <w:r w:rsidRPr="00461D3B">
        <w:rPr>
          <w:rFonts w:asciiTheme="minorHAnsi" w:hAnsiTheme="minorHAnsi" w:cstheme="minorHAnsi"/>
          <w:color w:val="000000"/>
          <w:sz w:val="22"/>
          <w:lang w:val="el-GR"/>
        </w:rPr>
        <w:t xml:space="preserve"> που εντάσσονται στο εν λόγω Πρόγραμμα, τους κανόνες επιλεξιμότητας των δαπανών των πράξεων, βρίσκονται στην ηλεκτρονική διεύθυνση </w:t>
      </w:r>
      <w:hyperlink r:id="rId12" w:history="1">
        <w:r w:rsidR="00270616" w:rsidRPr="00461D3B">
          <w:rPr>
            <w:rStyle w:val="-"/>
            <w:rFonts w:asciiTheme="minorHAnsi" w:hAnsiTheme="minorHAnsi" w:cstheme="minorHAnsi"/>
            <w:sz w:val="22"/>
          </w:rPr>
          <w:t>https</w:t>
        </w:r>
        <w:r w:rsidR="00270616" w:rsidRPr="00461D3B">
          <w:rPr>
            <w:rStyle w:val="-"/>
            <w:rFonts w:asciiTheme="minorHAnsi" w:hAnsiTheme="minorHAnsi" w:cstheme="minorHAnsi"/>
            <w:sz w:val="22"/>
            <w:lang w:val="el-GR"/>
          </w:rPr>
          <w:t>://</w:t>
        </w:r>
        <w:proofErr w:type="spellStart"/>
        <w:r w:rsidR="00270616" w:rsidRPr="00461D3B">
          <w:rPr>
            <w:rStyle w:val="-"/>
            <w:rFonts w:asciiTheme="minorHAnsi" w:hAnsiTheme="minorHAnsi" w:cstheme="minorHAnsi"/>
            <w:sz w:val="22"/>
          </w:rPr>
          <w:t>tamey</w:t>
        </w:r>
        <w:proofErr w:type="spellEnd"/>
        <w:r w:rsidR="00270616" w:rsidRPr="00461D3B">
          <w:rPr>
            <w:rStyle w:val="-"/>
            <w:rFonts w:asciiTheme="minorHAnsi" w:hAnsiTheme="minorHAnsi" w:cstheme="minorHAnsi"/>
            <w:sz w:val="22"/>
            <w:lang w:val="el-GR"/>
          </w:rPr>
          <w:t>.</w:t>
        </w:r>
        <w:r w:rsidR="00270616" w:rsidRPr="00461D3B">
          <w:rPr>
            <w:rStyle w:val="-"/>
            <w:rFonts w:asciiTheme="minorHAnsi" w:hAnsiTheme="minorHAnsi" w:cstheme="minorHAnsi"/>
            <w:sz w:val="22"/>
          </w:rPr>
          <w:t>gov</w:t>
        </w:r>
        <w:r w:rsidR="00270616" w:rsidRPr="00461D3B">
          <w:rPr>
            <w:rStyle w:val="-"/>
            <w:rFonts w:asciiTheme="minorHAnsi" w:hAnsiTheme="minorHAnsi" w:cstheme="minorHAnsi"/>
            <w:sz w:val="22"/>
            <w:lang w:val="el-GR"/>
          </w:rPr>
          <w:t>.</w:t>
        </w:r>
        <w:r w:rsidR="00270616" w:rsidRPr="00461D3B">
          <w:rPr>
            <w:rStyle w:val="-"/>
            <w:rFonts w:asciiTheme="minorHAnsi" w:hAnsiTheme="minorHAnsi" w:cstheme="minorHAnsi"/>
            <w:sz w:val="22"/>
          </w:rPr>
          <w:t>gr</w:t>
        </w:r>
        <w:r w:rsidR="00270616" w:rsidRPr="00461D3B">
          <w:rPr>
            <w:rStyle w:val="-"/>
            <w:rFonts w:asciiTheme="minorHAnsi" w:hAnsiTheme="minorHAnsi" w:cstheme="minorHAnsi"/>
            <w:sz w:val="22"/>
            <w:lang w:val="el-GR"/>
          </w:rPr>
          <w:t>/</w:t>
        </w:r>
      </w:hyperlink>
      <w:r w:rsidRPr="00461D3B">
        <w:rPr>
          <w:rFonts w:asciiTheme="minorHAnsi" w:hAnsiTheme="minorHAnsi" w:cstheme="minorHAnsi"/>
          <w:color w:val="000000"/>
          <w:sz w:val="22"/>
          <w:lang w:val="el-GR"/>
        </w:rPr>
        <w:t>. Ο ανωτέρω δικτυακός τόπος αποτελεί βασικό εργαλείο επικοινωνίας της ΔΑ με το σύνολο των ενδιαφερομένων για το Πρόγραμμα και ανακοινώνεται σε αυτόν κάθε σχετική πληροφορία.</w:t>
      </w:r>
    </w:p>
    <w:p w14:paraId="75513825" w14:textId="2E620986" w:rsidR="0017626C" w:rsidRPr="005B1455" w:rsidRDefault="0017626C" w:rsidP="00BF68E6">
      <w:pPr>
        <w:spacing w:before="120" w:after="120"/>
        <w:ind w:left="284"/>
        <w:jc w:val="both"/>
        <w:rPr>
          <w:rFonts w:asciiTheme="minorHAnsi" w:hAnsiTheme="minorHAnsi" w:cstheme="minorHAnsi"/>
          <w:color w:val="000000"/>
          <w:sz w:val="22"/>
          <w:lang w:val="el-GR"/>
        </w:rPr>
      </w:pPr>
    </w:p>
    <w:tbl>
      <w:tblPr>
        <w:tblW w:w="3186" w:type="dxa"/>
        <w:tblInd w:w="7371" w:type="dxa"/>
        <w:tblLayout w:type="fixed"/>
        <w:tblCellMar>
          <w:left w:w="0" w:type="dxa"/>
          <w:right w:w="0" w:type="dxa"/>
        </w:tblCellMar>
        <w:tblLook w:val="04A0" w:firstRow="1" w:lastRow="0" w:firstColumn="1" w:lastColumn="0" w:noHBand="0" w:noVBand="1"/>
      </w:tblPr>
      <w:tblGrid>
        <w:gridCol w:w="3186"/>
      </w:tblGrid>
      <w:tr w:rsidR="008E447A" w:rsidRPr="00BB55EE" w14:paraId="09F59254" w14:textId="77777777" w:rsidTr="002A033A">
        <w:trPr>
          <w:cantSplit/>
          <w:trHeight w:val="1125"/>
        </w:trPr>
        <w:tc>
          <w:tcPr>
            <w:tcW w:w="3186" w:type="dxa"/>
            <w:shd w:val="clear" w:color="auto" w:fill="FFFFFF"/>
            <w:vAlign w:val="bottom"/>
          </w:tcPr>
          <w:p w14:paraId="3EB3A68F" w14:textId="77777777" w:rsidR="008E447A" w:rsidRPr="005B1455" w:rsidRDefault="008E447A">
            <w:pPr>
              <w:keepLines/>
              <w:ind w:left="108" w:right="108"/>
              <w:jc w:val="center"/>
              <w:rPr>
                <w:rFonts w:asciiTheme="minorHAnsi" w:hAnsiTheme="minorHAnsi" w:cstheme="minorHAnsi"/>
                <w:b/>
                <w:bCs/>
                <w:color w:val="000000"/>
                <w:sz w:val="22"/>
                <w:lang w:val="el-GR"/>
              </w:rPr>
            </w:pPr>
            <w:r w:rsidRPr="005B1455">
              <w:rPr>
                <w:rFonts w:asciiTheme="minorHAnsi" w:hAnsiTheme="minorHAnsi" w:cstheme="minorHAnsi"/>
                <w:b/>
                <w:bCs/>
                <w:color w:val="000000"/>
                <w:sz w:val="22"/>
                <w:lang w:val="el-GR"/>
              </w:rPr>
              <w:t xml:space="preserve">Ο ΠΡΟΪΣΤΑΜΕΝΟΣ </w:t>
            </w:r>
          </w:p>
          <w:p w14:paraId="5E6B5ECF" w14:textId="1287F905" w:rsidR="008E447A" w:rsidRPr="005B1455" w:rsidRDefault="008E447A" w:rsidP="008E447A">
            <w:pPr>
              <w:keepLines/>
              <w:ind w:left="108" w:right="108"/>
              <w:jc w:val="center"/>
              <w:rPr>
                <w:rFonts w:asciiTheme="minorHAnsi" w:hAnsiTheme="minorHAnsi" w:cstheme="minorHAnsi"/>
                <w:b/>
                <w:bCs/>
                <w:color w:val="000000"/>
                <w:sz w:val="22"/>
                <w:lang w:val="el-GR"/>
              </w:rPr>
            </w:pPr>
            <w:r w:rsidRPr="005B1455">
              <w:rPr>
                <w:rFonts w:asciiTheme="minorHAnsi" w:hAnsiTheme="minorHAnsi" w:cstheme="minorHAnsi"/>
                <w:b/>
                <w:bCs/>
                <w:color w:val="000000"/>
                <w:sz w:val="22"/>
                <w:lang w:val="el-GR"/>
              </w:rPr>
              <w:t>ΤΗΣ ΕΥΣΥΔ-ΜΕΥ</w:t>
            </w:r>
          </w:p>
          <w:p w14:paraId="1896451E" w14:textId="77777777" w:rsidR="00227AC4" w:rsidRPr="005B1455" w:rsidRDefault="00227AC4" w:rsidP="008E447A">
            <w:pPr>
              <w:keepLines/>
              <w:ind w:left="108" w:right="108"/>
              <w:jc w:val="center"/>
              <w:rPr>
                <w:rFonts w:asciiTheme="minorHAnsi" w:hAnsiTheme="minorHAnsi" w:cstheme="minorHAnsi"/>
                <w:color w:val="000000"/>
                <w:sz w:val="22"/>
                <w:lang w:val="el-GR"/>
              </w:rPr>
            </w:pPr>
          </w:p>
          <w:p w14:paraId="582120D6" w14:textId="30090A37" w:rsidR="008E447A" w:rsidRPr="005B1455" w:rsidRDefault="008E447A">
            <w:pPr>
              <w:keepLines/>
              <w:ind w:left="108" w:right="108"/>
              <w:jc w:val="center"/>
              <w:rPr>
                <w:rFonts w:asciiTheme="minorHAnsi" w:hAnsiTheme="minorHAnsi" w:cstheme="minorHAnsi"/>
                <w:b/>
                <w:bCs/>
                <w:color w:val="000000"/>
                <w:sz w:val="22"/>
                <w:lang w:val="el-GR"/>
              </w:rPr>
            </w:pPr>
          </w:p>
        </w:tc>
      </w:tr>
    </w:tbl>
    <w:p w14:paraId="09AD9325" w14:textId="77777777" w:rsidR="00C3658D" w:rsidRDefault="00C3658D" w:rsidP="001F6A0C">
      <w:pPr>
        <w:tabs>
          <w:tab w:val="left" w:pos="284"/>
          <w:tab w:val="left" w:pos="1770"/>
        </w:tabs>
        <w:jc w:val="both"/>
        <w:rPr>
          <w:rFonts w:asciiTheme="minorHAnsi" w:hAnsiTheme="minorHAnsi" w:cstheme="minorHAnsi"/>
          <w:b/>
          <w:bCs/>
          <w:sz w:val="20"/>
          <w:szCs w:val="24"/>
          <w:lang w:val="el-GR"/>
        </w:rPr>
      </w:pPr>
      <w:bookmarkStart w:id="0" w:name="page_total_master0"/>
      <w:bookmarkEnd w:id="0"/>
    </w:p>
    <w:p w14:paraId="61D471F2" w14:textId="1BDD08F6"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Πίνακας Αποδεκτών:</w:t>
      </w:r>
    </w:p>
    <w:p w14:paraId="54BFA264" w14:textId="77777777" w:rsidR="00C3658D" w:rsidRDefault="00C3658D" w:rsidP="001F6A0C">
      <w:pPr>
        <w:tabs>
          <w:tab w:val="left" w:pos="284"/>
          <w:tab w:val="left" w:pos="1770"/>
        </w:tabs>
        <w:jc w:val="both"/>
        <w:rPr>
          <w:rFonts w:asciiTheme="minorHAnsi" w:hAnsiTheme="minorHAnsi" w:cstheme="minorHAnsi"/>
          <w:b/>
          <w:bCs/>
          <w:sz w:val="20"/>
          <w:szCs w:val="24"/>
        </w:rPr>
      </w:pPr>
    </w:p>
    <w:p w14:paraId="2E242A01" w14:textId="40C15AA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Προς:</w:t>
      </w:r>
    </w:p>
    <w:p w14:paraId="20097881" w14:textId="6B9E06EA" w:rsidR="001F6A0C" w:rsidRPr="005B1455" w:rsidRDefault="001F6A0C">
      <w:pPr>
        <w:numPr>
          <w:ilvl w:val="0"/>
          <w:numId w:val="32"/>
        </w:num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sz w:val="20"/>
          <w:szCs w:val="24"/>
          <w:lang w:val="el-GR"/>
        </w:rPr>
        <w:t xml:space="preserve">Αποδέκτης 1, 2 </w:t>
      </w:r>
      <w:proofErr w:type="spellStart"/>
      <w:r w:rsidRPr="005B1455">
        <w:rPr>
          <w:rFonts w:asciiTheme="minorHAnsi" w:hAnsiTheme="minorHAnsi" w:cstheme="minorHAnsi"/>
          <w:sz w:val="20"/>
          <w:szCs w:val="24"/>
          <w:lang w:val="el-GR"/>
        </w:rPr>
        <w:t>κλπ</w:t>
      </w:r>
      <w:proofErr w:type="spellEnd"/>
      <w:r w:rsidRPr="005B1455">
        <w:rPr>
          <w:rFonts w:asciiTheme="minorHAnsi" w:hAnsiTheme="minorHAnsi" w:cstheme="minorHAnsi"/>
          <w:sz w:val="20"/>
          <w:szCs w:val="24"/>
          <w:lang w:val="el-GR"/>
        </w:rPr>
        <w:t xml:space="preserve"> </w:t>
      </w:r>
    </w:p>
    <w:p w14:paraId="2660B758" w14:textId="2759F2B9" w:rsidR="001F6A0C" w:rsidRPr="005B1455" w:rsidRDefault="001F6A0C" w:rsidP="001F6A0C">
      <w:pPr>
        <w:tabs>
          <w:tab w:val="left" w:pos="284"/>
          <w:tab w:val="left" w:pos="1770"/>
        </w:tabs>
        <w:jc w:val="both"/>
        <w:rPr>
          <w:rFonts w:asciiTheme="minorHAnsi" w:hAnsiTheme="minorHAnsi" w:cstheme="minorHAnsi"/>
          <w:b/>
          <w:bCs/>
          <w:sz w:val="20"/>
          <w:szCs w:val="24"/>
          <w:lang w:val="el-GR"/>
        </w:rPr>
      </w:pPr>
      <w:proofErr w:type="spellStart"/>
      <w:r w:rsidRPr="005B1455">
        <w:rPr>
          <w:rFonts w:asciiTheme="minorHAnsi" w:hAnsiTheme="minorHAnsi" w:cstheme="minorHAnsi"/>
          <w:b/>
          <w:bCs/>
          <w:sz w:val="20"/>
          <w:szCs w:val="24"/>
          <w:lang w:val="el-GR"/>
        </w:rPr>
        <w:t>Κοιν</w:t>
      </w:r>
      <w:proofErr w:type="spellEnd"/>
      <w:r w:rsidR="00C3658D">
        <w:rPr>
          <w:rFonts w:asciiTheme="minorHAnsi" w:hAnsiTheme="minorHAnsi" w:cstheme="minorHAnsi"/>
          <w:b/>
          <w:bCs/>
          <w:sz w:val="20"/>
          <w:szCs w:val="24"/>
        </w:rPr>
        <w:t>.</w:t>
      </w:r>
      <w:r w:rsidRPr="005B1455">
        <w:rPr>
          <w:rFonts w:asciiTheme="minorHAnsi" w:hAnsiTheme="minorHAnsi" w:cstheme="minorHAnsi"/>
          <w:b/>
          <w:bCs/>
          <w:sz w:val="20"/>
          <w:szCs w:val="24"/>
          <w:lang w:val="el-GR"/>
        </w:rPr>
        <w:t>:</w:t>
      </w:r>
    </w:p>
    <w:p w14:paraId="606CA89D" w14:textId="67C34DEE" w:rsidR="001F6A0C" w:rsidRPr="005B1455" w:rsidRDefault="001F6A0C">
      <w:pPr>
        <w:numPr>
          <w:ilvl w:val="0"/>
          <w:numId w:val="33"/>
        </w:numPr>
        <w:tabs>
          <w:tab w:val="left" w:pos="284"/>
          <w:tab w:val="left" w:pos="1770"/>
        </w:tabs>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 xml:space="preserve">Αποδέκτης 1, 2 </w:t>
      </w:r>
      <w:proofErr w:type="spellStart"/>
      <w:r w:rsidRPr="005B1455">
        <w:rPr>
          <w:rFonts w:asciiTheme="minorHAnsi" w:hAnsiTheme="minorHAnsi" w:cstheme="minorHAnsi"/>
          <w:sz w:val="20"/>
          <w:szCs w:val="24"/>
          <w:lang w:val="el-GR"/>
        </w:rPr>
        <w:t>κλπ</w:t>
      </w:r>
      <w:proofErr w:type="spellEnd"/>
      <w:r w:rsidRPr="005B1455">
        <w:rPr>
          <w:rFonts w:asciiTheme="minorHAnsi" w:hAnsiTheme="minorHAnsi" w:cstheme="minorHAnsi"/>
          <w:sz w:val="20"/>
          <w:szCs w:val="24"/>
          <w:lang w:val="el-GR"/>
        </w:rPr>
        <w:t xml:space="preserve"> </w:t>
      </w:r>
    </w:p>
    <w:p w14:paraId="438D838C" w14:textId="7777777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p>
    <w:p w14:paraId="26FC7D02" w14:textId="7777777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Εσωτερική Διανομή:</w:t>
      </w:r>
    </w:p>
    <w:p w14:paraId="7427CCBE" w14:textId="2F6FADF7" w:rsidR="003B75AB" w:rsidRPr="00BF68E6" w:rsidRDefault="001F6A0C">
      <w:pPr>
        <w:numPr>
          <w:ilvl w:val="0"/>
          <w:numId w:val="34"/>
        </w:numPr>
        <w:tabs>
          <w:tab w:val="left" w:pos="284"/>
          <w:tab w:val="left" w:pos="1770"/>
        </w:tabs>
        <w:jc w:val="both"/>
        <w:rPr>
          <w:rFonts w:asciiTheme="minorHAnsi" w:hAnsiTheme="minorHAnsi" w:cstheme="minorHAnsi"/>
          <w:lang w:val="el-GR"/>
        </w:rPr>
      </w:pPr>
      <w:r w:rsidRPr="005B1455">
        <w:rPr>
          <w:rFonts w:asciiTheme="minorHAnsi" w:hAnsiTheme="minorHAnsi" w:cstheme="minorHAnsi"/>
          <w:sz w:val="20"/>
          <w:szCs w:val="24"/>
          <w:lang w:val="el-GR"/>
        </w:rPr>
        <w:t>Ειδική Υπηρεσία Συντονισμού και Διαχείρισης Προγραμμάτων Μετανάστευση και Εσωτερικών Υποθέσεων (ΕΥΣΥΔ-ΜΕΥ)</w:t>
      </w:r>
      <w:r w:rsidR="00C3658D" w:rsidRPr="00C3658D">
        <w:rPr>
          <w:rFonts w:asciiTheme="minorHAnsi" w:hAnsiTheme="minorHAnsi" w:cstheme="minorHAnsi"/>
          <w:sz w:val="20"/>
          <w:szCs w:val="24"/>
          <w:lang w:val="el-GR"/>
        </w:rPr>
        <w:t xml:space="preserve">, </w:t>
      </w:r>
      <w:r w:rsidR="00C3658D">
        <w:rPr>
          <w:rFonts w:asciiTheme="minorHAnsi" w:hAnsiTheme="minorHAnsi" w:cstheme="minorHAnsi"/>
          <w:sz w:val="20"/>
          <w:szCs w:val="24"/>
          <w:lang w:val="el-GR"/>
        </w:rPr>
        <w:t>Γραμματεία</w:t>
      </w:r>
      <w:r w:rsidRPr="005B1455">
        <w:rPr>
          <w:rFonts w:asciiTheme="minorHAnsi" w:hAnsiTheme="minorHAnsi" w:cstheme="minorHAnsi"/>
          <w:sz w:val="20"/>
          <w:szCs w:val="24"/>
          <w:lang w:val="el-GR"/>
        </w:rPr>
        <w:t xml:space="preserve"> </w:t>
      </w:r>
    </w:p>
    <w:p w14:paraId="5965C900" w14:textId="77777777" w:rsidR="001F6A0C" w:rsidRPr="005B1455" w:rsidRDefault="001F6A0C" w:rsidP="003B75AB">
      <w:pPr>
        <w:tabs>
          <w:tab w:val="left" w:pos="284"/>
          <w:tab w:val="left" w:pos="1770"/>
        </w:tabs>
        <w:jc w:val="both"/>
        <w:rPr>
          <w:rFonts w:asciiTheme="minorHAnsi" w:hAnsiTheme="minorHAnsi" w:cstheme="minorHAnsi"/>
          <w:b/>
          <w:bCs/>
          <w:sz w:val="20"/>
          <w:szCs w:val="24"/>
          <w:lang w:val="el-GR"/>
        </w:rPr>
      </w:pPr>
    </w:p>
    <w:p w14:paraId="3585E83B" w14:textId="454DEC0F" w:rsidR="003B75AB" w:rsidRPr="005B1455" w:rsidRDefault="003B75AB" w:rsidP="003B75AB">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Συν.:</w:t>
      </w:r>
    </w:p>
    <w:p w14:paraId="1A565EE7" w14:textId="77777777" w:rsidR="003B75AB" w:rsidRPr="00BF68E6" w:rsidRDefault="003B75AB" w:rsidP="003B75AB">
      <w:pPr>
        <w:tabs>
          <w:tab w:val="left" w:pos="284"/>
          <w:tab w:val="left" w:pos="1770"/>
        </w:tabs>
        <w:jc w:val="both"/>
        <w:rPr>
          <w:rFonts w:asciiTheme="minorHAnsi" w:hAnsiTheme="minorHAnsi" w:cstheme="minorHAnsi"/>
          <w:b/>
          <w:bCs/>
          <w:u w:val="single"/>
          <w:lang w:val="el-GR"/>
        </w:rPr>
      </w:pPr>
    </w:p>
    <w:p w14:paraId="14433278" w14:textId="1E14E30A" w:rsidR="003B75AB" w:rsidRPr="005B1455" w:rsidRDefault="003B75AB" w:rsidP="003B75AB">
      <w:pPr>
        <w:pStyle w:val="a3"/>
        <w:numPr>
          <w:ilvl w:val="0"/>
          <w:numId w:val="30"/>
        </w:numPr>
        <w:tabs>
          <w:tab w:val="left" w:pos="284"/>
          <w:tab w:val="left" w:pos="1770"/>
        </w:tabs>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Η υπ’ αρ. ………………………. Πρόσκληση Ε.Ε. με τα Παραρτήματα αυτής</w:t>
      </w:r>
    </w:p>
    <w:p w14:paraId="01E85EA0" w14:textId="034A8929" w:rsidR="003B75AB"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 xml:space="preserve">Υπόδειγμα </w:t>
      </w:r>
      <w:r w:rsidR="003B75AB" w:rsidRPr="005B1455">
        <w:rPr>
          <w:rFonts w:asciiTheme="minorHAnsi" w:hAnsiTheme="minorHAnsi" w:cstheme="minorHAnsi"/>
          <w:sz w:val="20"/>
          <w:szCs w:val="24"/>
          <w:lang w:val="el-GR"/>
        </w:rPr>
        <w:t xml:space="preserve">Σύμφωνου Κοινοπραξίας, σε περίπτωση διακρατικών προτάσεων, ή </w:t>
      </w:r>
      <w:r w:rsidR="00461D3B" w:rsidRPr="005B1455">
        <w:rPr>
          <w:rFonts w:asciiTheme="minorHAnsi" w:hAnsiTheme="minorHAnsi" w:cstheme="minorHAnsi"/>
          <w:sz w:val="20"/>
          <w:szCs w:val="24"/>
          <w:lang w:val="el-GR"/>
        </w:rPr>
        <w:t>Μνημονίου</w:t>
      </w:r>
      <w:r w:rsidR="003B75AB" w:rsidRPr="005B1455">
        <w:rPr>
          <w:rFonts w:asciiTheme="minorHAnsi" w:hAnsiTheme="minorHAnsi" w:cstheme="minorHAnsi"/>
          <w:sz w:val="20"/>
          <w:szCs w:val="24"/>
          <w:lang w:val="el-GR"/>
        </w:rPr>
        <w:t xml:space="preserve"> συνεργασίας, σε περίπτωση </w:t>
      </w:r>
      <w:r w:rsidR="00461D3B" w:rsidRPr="005B1455">
        <w:rPr>
          <w:rFonts w:asciiTheme="minorHAnsi" w:hAnsiTheme="minorHAnsi" w:cstheme="minorHAnsi"/>
          <w:sz w:val="20"/>
          <w:szCs w:val="24"/>
          <w:lang w:val="el-GR"/>
        </w:rPr>
        <w:t>πολλαπλών</w:t>
      </w:r>
      <w:r w:rsidR="003B75AB" w:rsidRPr="005B1455">
        <w:rPr>
          <w:rFonts w:asciiTheme="minorHAnsi" w:hAnsiTheme="minorHAnsi" w:cstheme="minorHAnsi"/>
          <w:sz w:val="20"/>
          <w:szCs w:val="24"/>
          <w:lang w:val="el-GR"/>
        </w:rPr>
        <w:t xml:space="preserve"> δικαιούχων εντός Ελλάδος, με τα Παραρτήματα αυτών. </w:t>
      </w:r>
    </w:p>
    <w:p w14:paraId="1361F3FC" w14:textId="1E7907EC" w:rsidR="00E77302" w:rsidRPr="005B1455"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Υπόδειγμα Τεχνικού Δελτίου Πράξης</w:t>
      </w:r>
    </w:p>
    <w:p w14:paraId="6638D932" w14:textId="21B9EB1D" w:rsidR="003B75AB" w:rsidRPr="005B1455"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 xml:space="preserve">Υπόδειγμα </w:t>
      </w:r>
      <w:r w:rsidR="003B75AB" w:rsidRPr="005B1455">
        <w:rPr>
          <w:rFonts w:asciiTheme="minorHAnsi" w:hAnsiTheme="minorHAnsi" w:cstheme="minorHAnsi"/>
          <w:sz w:val="20"/>
          <w:szCs w:val="24"/>
          <w:lang w:val="el-GR"/>
        </w:rPr>
        <w:t xml:space="preserve">Τεχνικού Παραρτήματος Υλοποίησης Υποέργου με Ίδια Μέσα ανά </w:t>
      </w:r>
      <w:r w:rsidR="00461D3B" w:rsidRPr="005B1455">
        <w:rPr>
          <w:rFonts w:asciiTheme="minorHAnsi" w:hAnsiTheme="minorHAnsi" w:cstheme="minorHAnsi"/>
          <w:sz w:val="20"/>
          <w:szCs w:val="24"/>
          <w:lang w:val="el-GR"/>
        </w:rPr>
        <w:t>φορέα</w:t>
      </w:r>
      <w:r w:rsidR="003B75AB" w:rsidRPr="005B1455">
        <w:rPr>
          <w:rFonts w:asciiTheme="minorHAnsi" w:hAnsiTheme="minorHAnsi" w:cstheme="minorHAnsi"/>
          <w:sz w:val="20"/>
          <w:szCs w:val="24"/>
          <w:lang w:val="el-GR"/>
        </w:rPr>
        <w:t>, εφόσον απαιτείται.</w:t>
      </w:r>
    </w:p>
    <w:p w14:paraId="73246084" w14:textId="5CA86B99" w:rsidR="003B75AB" w:rsidRPr="005B1455" w:rsidRDefault="003B75AB" w:rsidP="003B75AB">
      <w:pPr>
        <w:pStyle w:val="a3"/>
        <w:numPr>
          <w:ilvl w:val="0"/>
          <w:numId w:val="30"/>
        </w:numPr>
        <w:spacing w:after="120"/>
        <w:ind w:right="108"/>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Οδηγίες Συμπλήρωσης Τεχνικού Παραρτήματος Υλοποίησης Υποέργου με Ίδια Μέσα</w:t>
      </w:r>
    </w:p>
    <w:sectPr w:rsidR="003B75AB" w:rsidRPr="005B1455" w:rsidSect="000A55A7">
      <w:headerReference w:type="default" r:id="rId13"/>
      <w:footerReference w:type="default" r:id="rId14"/>
      <w:pgSz w:w="11900" w:h="16820"/>
      <w:pgMar w:top="993" w:right="985" w:bottom="1560" w:left="709" w:header="284" w:footer="17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5743" w14:textId="77777777" w:rsidR="000A55A7" w:rsidRDefault="000A55A7">
      <w:r>
        <w:separator/>
      </w:r>
    </w:p>
  </w:endnote>
  <w:endnote w:type="continuationSeparator" w:id="0">
    <w:p w14:paraId="2A5BC909" w14:textId="77777777" w:rsidR="000A55A7" w:rsidRDefault="000A55A7">
      <w:r>
        <w:continuationSeparator/>
      </w:r>
    </w:p>
  </w:endnote>
  <w:endnote w:type="continuationNotice" w:id="1">
    <w:p w14:paraId="07A5F752" w14:textId="77777777" w:rsidR="000A55A7" w:rsidRDefault="000A5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284"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969"/>
      <w:gridCol w:w="2977"/>
      <w:gridCol w:w="2976"/>
    </w:tblGrid>
    <w:tr w:rsidR="3FC23047" w:rsidRPr="00BB55EE" w14:paraId="03BEB85D" w14:textId="77777777" w:rsidTr="00E2200F">
      <w:trPr>
        <w:trHeight w:val="840"/>
      </w:trPr>
      <w:tc>
        <w:tcPr>
          <w:tcW w:w="3969" w:type="dxa"/>
          <w:tcBorders>
            <w:top w:val="single" w:sz="6" w:space="0" w:color="auto"/>
            <w:left w:val="nil"/>
            <w:bottom w:val="nil"/>
            <w:right w:val="nil"/>
          </w:tcBorders>
          <w:tcMar>
            <w:left w:w="105" w:type="dxa"/>
            <w:right w:w="105" w:type="dxa"/>
          </w:tcMar>
          <w:vAlign w:val="center"/>
        </w:tcPr>
        <w:p w14:paraId="1EEE07C8" w14:textId="6D60994C" w:rsidR="3FC23047" w:rsidRDefault="3FC23047" w:rsidP="3FC23047">
          <w:pPr>
            <w:spacing w:line="259" w:lineRule="auto"/>
            <w:jc w:val="center"/>
            <w:rPr>
              <w:rFonts w:ascii="Calibri" w:eastAsia="Calibri" w:hAnsi="Calibri" w:cs="Calibri"/>
              <w:color w:val="000000" w:themeColor="text1"/>
              <w:sz w:val="22"/>
            </w:rPr>
          </w:pPr>
          <w:r>
            <w:rPr>
              <w:noProof/>
              <w:lang w:val="el-GR" w:eastAsia="el-GR"/>
            </w:rPr>
            <w:drawing>
              <wp:inline distT="0" distB="0" distL="0" distR="0" wp14:anchorId="36ED3A40" wp14:editId="3C3B8CF7">
                <wp:extent cx="2000250" cy="247650"/>
                <wp:effectExtent l="0" t="0" r="0" b="0"/>
                <wp:docPr id="687852422" name="Εικόνα 68785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3655299"/>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977" w:type="dxa"/>
          <w:tcBorders>
            <w:top w:val="single" w:sz="6" w:space="0" w:color="auto"/>
            <w:left w:val="nil"/>
            <w:bottom w:val="nil"/>
            <w:right w:val="nil"/>
          </w:tcBorders>
          <w:tcMar>
            <w:left w:w="105" w:type="dxa"/>
            <w:right w:w="105" w:type="dxa"/>
          </w:tcMar>
          <w:vAlign w:val="center"/>
        </w:tcPr>
        <w:p w14:paraId="7FC12643" w14:textId="6E73863C" w:rsidR="3FC23047" w:rsidRDefault="3FC23047" w:rsidP="3FC23047">
          <w:pPr>
            <w:pStyle w:val="a6"/>
            <w:jc w:val="center"/>
          </w:pPr>
          <w:r>
            <w:fldChar w:fldCharType="begin"/>
          </w:r>
          <w:r>
            <w:instrText>PAGE</w:instrText>
          </w:r>
          <w:r>
            <w:fldChar w:fldCharType="separate"/>
          </w:r>
          <w:r w:rsidR="004276EB">
            <w:rPr>
              <w:noProof/>
            </w:rPr>
            <w:t>12</w:t>
          </w:r>
          <w:r>
            <w:fldChar w:fldCharType="end"/>
          </w:r>
        </w:p>
      </w:tc>
      <w:tc>
        <w:tcPr>
          <w:tcW w:w="2976" w:type="dxa"/>
          <w:tcBorders>
            <w:top w:val="single" w:sz="6" w:space="0" w:color="auto"/>
            <w:left w:val="nil"/>
            <w:bottom w:val="nil"/>
            <w:right w:val="nil"/>
          </w:tcBorders>
          <w:tcMar>
            <w:left w:w="105" w:type="dxa"/>
            <w:right w:w="105" w:type="dxa"/>
          </w:tcMar>
          <w:vAlign w:val="center"/>
        </w:tcPr>
        <w:p w14:paraId="76E259AA" w14:textId="1040AFA1" w:rsidR="3FC23047" w:rsidRPr="00BF68E6" w:rsidRDefault="3FC23047" w:rsidP="3FC23047">
          <w:pPr>
            <w:spacing w:line="259" w:lineRule="auto"/>
            <w:jc w:val="right"/>
            <w:rPr>
              <w:rFonts w:ascii="Tahoma" w:eastAsia="Tahoma" w:hAnsi="Tahoma" w:cs="Tahoma"/>
              <w:color w:val="000000" w:themeColor="text1"/>
              <w:sz w:val="16"/>
              <w:szCs w:val="16"/>
              <w:lang w:val="el-GR"/>
            </w:rPr>
          </w:pPr>
          <w:r w:rsidRPr="00BF68E6">
            <w:rPr>
              <w:rFonts w:ascii="Tahoma" w:eastAsia="Tahoma" w:hAnsi="Tahoma" w:cs="Tahoma"/>
              <w:color w:val="000000" w:themeColor="text1"/>
              <w:sz w:val="16"/>
              <w:szCs w:val="16"/>
              <w:lang w:val="el-GR"/>
            </w:rPr>
            <w:t>Έντυπο: Ε.Ι.1_</w:t>
          </w:r>
          <w:r w:rsidR="001B2BC4" w:rsidRPr="00BF68E6">
            <w:rPr>
              <w:rFonts w:ascii="Tahoma" w:eastAsia="Tahoma" w:hAnsi="Tahoma" w:cs="Tahoma"/>
              <w:color w:val="000000" w:themeColor="text1"/>
              <w:sz w:val="16"/>
              <w:szCs w:val="16"/>
              <w:lang w:val="el-GR"/>
            </w:rPr>
            <w:t>7</w:t>
          </w:r>
        </w:p>
        <w:p w14:paraId="76C98B8B" w14:textId="56C09AD9" w:rsidR="3FC23047" w:rsidRPr="00BF68E6" w:rsidRDefault="3FC23047" w:rsidP="3FC23047">
          <w:pPr>
            <w:spacing w:line="259" w:lineRule="auto"/>
            <w:jc w:val="right"/>
            <w:rPr>
              <w:rFonts w:ascii="Tahoma" w:eastAsia="Tahoma" w:hAnsi="Tahoma" w:cs="Tahoma"/>
              <w:color w:val="000000" w:themeColor="text1"/>
              <w:sz w:val="16"/>
              <w:szCs w:val="16"/>
              <w:lang w:val="el-GR"/>
            </w:rPr>
          </w:pPr>
          <w:r w:rsidRPr="00BF68E6">
            <w:rPr>
              <w:rFonts w:ascii="Tahoma" w:eastAsia="Tahoma" w:hAnsi="Tahoma" w:cs="Tahoma"/>
              <w:color w:val="000000" w:themeColor="text1"/>
              <w:sz w:val="16"/>
              <w:szCs w:val="16"/>
              <w:lang w:val="el-GR"/>
            </w:rPr>
            <w:t>Έκδοση:1</w:t>
          </w:r>
          <w:r w:rsidRPr="00BF68E6">
            <w:rPr>
              <w:rFonts w:ascii="Tahoma" w:eastAsia="Tahoma" w:hAnsi="Tahoma" w:cs="Tahoma"/>
              <w:color w:val="000000" w:themeColor="text1"/>
              <w:sz w:val="16"/>
              <w:szCs w:val="16"/>
              <w:vertAlign w:val="superscript"/>
              <w:lang w:val="el-GR"/>
            </w:rPr>
            <w:t>η</w:t>
          </w:r>
          <w:r w:rsidRPr="00BF68E6">
            <w:rPr>
              <w:rFonts w:ascii="Tahoma" w:eastAsia="Tahoma" w:hAnsi="Tahoma" w:cs="Tahoma"/>
              <w:color w:val="000000" w:themeColor="text1"/>
              <w:sz w:val="16"/>
              <w:szCs w:val="16"/>
              <w:lang w:val="el-GR"/>
            </w:rPr>
            <w:t xml:space="preserve"> </w:t>
          </w:r>
        </w:p>
        <w:p w14:paraId="3AE9AE5D" w14:textId="33652960" w:rsidR="3FC23047" w:rsidRPr="00BF68E6" w:rsidRDefault="3FC23047" w:rsidP="3FC23047">
          <w:pPr>
            <w:spacing w:line="259" w:lineRule="auto"/>
            <w:jc w:val="right"/>
            <w:rPr>
              <w:rFonts w:ascii="Tahoma" w:eastAsia="Tahoma" w:hAnsi="Tahoma" w:cs="Tahoma"/>
              <w:color w:val="000000" w:themeColor="text1"/>
              <w:sz w:val="16"/>
              <w:szCs w:val="16"/>
              <w:lang w:val="el-GR"/>
            </w:rPr>
          </w:pPr>
          <w:proofErr w:type="spellStart"/>
          <w:r w:rsidRPr="00BF68E6">
            <w:rPr>
              <w:rFonts w:ascii="Tahoma" w:eastAsia="Tahoma" w:hAnsi="Tahoma" w:cs="Tahoma"/>
              <w:color w:val="000000" w:themeColor="text1"/>
              <w:sz w:val="16"/>
              <w:szCs w:val="16"/>
              <w:lang w:val="el-GR"/>
            </w:rPr>
            <w:t>Ημ</w:t>
          </w:r>
          <w:proofErr w:type="spellEnd"/>
          <w:r w:rsidRPr="00BF68E6">
            <w:rPr>
              <w:rFonts w:ascii="Tahoma" w:eastAsia="Tahoma" w:hAnsi="Tahoma" w:cs="Tahoma"/>
              <w:color w:val="000000" w:themeColor="text1"/>
              <w:sz w:val="16"/>
              <w:szCs w:val="16"/>
              <w:lang w:val="el-GR"/>
            </w:rPr>
            <w:t xml:space="preserve">. Έκδοσης: </w:t>
          </w:r>
          <w:r w:rsidR="001B2BC4" w:rsidRPr="00BF68E6">
            <w:rPr>
              <w:rFonts w:ascii="Tahoma" w:eastAsia="Tahoma" w:hAnsi="Tahoma" w:cs="Tahoma"/>
              <w:color w:val="000000" w:themeColor="text1"/>
              <w:sz w:val="16"/>
              <w:szCs w:val="16"/>
              <w:lang w:val="el-GR"/>
            </w:rPr>
            <w:t>Μάρτιος</w:t>
          </w:r>
          <w:r w:rsidRPr="00BF68E6">
            <w:rPr>
              <w:rFonts w:ascii="Tahoma" w:eastAsia="Tahoma" w:hAnsi="Tahoma" w:cs="Tahoma"/>
              <w:color w:val="000000" w:themeColor="text1"/>
              <w:sz w:val="16"/>
              <w:szCs w:val="16"/>
              <w:lang w:val="el-GR"/>
            </w:rPr>
            <w:t xml:space="preserve"> 202</w:t>
          </w:r>
          <w:r w:rsidR="001B2BC4" w:rsidRPr="00BF68E6">
            <w:rPr>
              <w:rFonts w:ascii="Tahoma" w:eastAsia="Tahoma" w:hAnsi="Tahoma" w:cs="Tahoma"/>
              <w:color w:val="000000" w:themeColor="text1"/>
              <w:sz w:val="16"/>
              <w:szCs w:val="16"/>
              <w:lang w:val="el-GR"/>
            </w:rPr>
            <w:t>4</w:t>
          </w:r>
        </w:p>
      </w:tc>
    </w:tr>
  </w:tbl>
  <w:p w14:paraId="7F3B3F96" w14:textId="1E639A1F" w:rsidR="0017626C" w:rsidRPr="00B75C53" w:rsidRDefault="00411BE6" w:rsidP="00411BE6">
    <w:pPr>
      <w:pStyle w:val="a6"/>
      <w:tabs>
        <w:tab w:val="left" w:pos="1464"/>
      </w:tabs>
      <w:rPr>
        <w:lang w:val="el-GR"/>
      </w:rPr>
    </w:pPr>
    <w:r>
      <w:rPr>
        <w:lang w:val="el-GR"/>
      </w:rPr>
      <w:tab/>
    </w: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4CD9" w14:textId="77777777" w:rsidR="000A55A7" w:rsidRDefault="000A55A7">
      <w:r>
        <w:separator/>
      </w:r>
    </w:p>
  </w:footnote>
  <w:footnote w:type="continuationSeparator" w:id="0">
    <w:p w14:paraId="6B3EE36E" w14:textId="77777777" w:rsidR="000A55A7" w:rsidRDefault="000A55A7">
      <w:r>
        <w:continuationSeparator/>
      </w:r>
    </w:p>
  </w:footnote>
  <w:footnote w:type="continuationNotice" w:id="1">
    <w:p w14:paraId="50B8CB94" w14:textId="77777777" w:rsidR="000A55A7" w:rsidRDefault="000A5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751" w14:textId="0EBAA700" w:rsidR="0017626C" w:rsidRPr="00711AF8" w:rsidRDefault="0017626C" w:rsidP="00711AF8">
    <w:pPr>
      <w:tabs>
        <w:tab w:val="center" w:pos="4261"/>
      </w:tabs>
      <w:spacing w:before="60" w:after="60"/>
      <w:ind w:right="136"/>
      <w:rPr>
        <w:rFonts w:cs="Arial"/>
        <w:b/>
        <w:bCs/>
        <w:color w:val="000000"/>
        <w:sz w:val="1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47"/>
    <w:multiLevelType w:val="multilevel"/>
    <w:tmpl w:val="D80C0270"/>
    <w:lvl w:ilvl="0">
      <w:start w:val="5"/>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 w15:restartNumberingAfterBreak="0">
    <w:nsid w:val="00710ED9"/>
    <w:multiLevelType w:val="hybridMultilevel"/>
    <w:tmpl w:val="3B883B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DB005C"/>
    <w:multiLevelType w:val="hybridMultilevel"/>
    <w:tmpl w:val="395ABC88"/>
    <w:lvl w:ilvl="0" w:tplc="2A2093CE">
      <w:start w:val="1"/>
      <w:numFmt w:val="decimal"/>
      <w:lvlText w:val="%1."/>
      <w:lvlJc w:val="left"/>
      <w:pPr>
        <w:ind w:left="468" w:hanging="218"/>
      </w:pPr>
      <w:rPr>
        <w:rFonts w:ascii="Calibri" w:eastAsia="Calibri" w:hAnsi="Calibri" w:cs="Calibri" w:hint="default"/>
        <w:b/>
        <w:bCs/>
        <w:color w:val="000000"/>
        <w:sz w:val="24"/>
        <w:lang w:val="el-GR"/>
      </w:rPr>
    </w:lvl>
    <w:lvl w:ilvl="1" w:tplc="0268B7B0">
      <w:start w:val="1"/>
      <w:numFmt w:val="lowerLetter"/>
      <w:lvlText w:val="%2)"/>
      <w:lvlJc w:val="left"/>
      <w:pPr>
        <w:ind w:left="752" w:hanging="360"/>
      </w:pPr>
      <w:rPr>
        <w:rFonts w:ascii="Calibri" w:eastAsia="Calibri" w:hAnsi="Calibri" w:cs="Calibri" w:hint="default"/>
        <w:color w:val="000000"/>
        <w:sz w:val="24"/>
      </w:rPr>
    </w:lvl>
    <w:lvl w:ilvl="2" w:tplc="5B88F0AE">
      <w:start w:val="1"/>
      <w:numFmt w:val="lowerRoman"/>
      <w:lvlText w:val="%3)"/>
      <w:lvlJc w:val="left"/>
      <w:pPr>
        <w:ind w:left="1188" w:hanging="360"/>
      </w:pPr>
      <w:rPr>
        <w:rFonts w:ascii="Calibri" w:eastAsia="Calibri" w:hAnsi="Calibri" w:cs="Calibri" w:hint="default"/>
        <w:color w:val="000000"/>
        <w:sz w:val="24"/>
      </w:rPr>
    </w:lvl>
    <w:lvl w:ilvl="3" w:tplc="EC482024">
      <w:start w:val="1"/>
      <w:numFmt w:val="decimal"/>
      <w:lvlText w:val="(%4)"/>
      <w:lvlJc w:val="left"/>
      <w:pPr>
        <w:ind w:left="1548" w:hanging="360"/>
      </w:pPr>
      <w:rPr>
        <w:rFonts w:ascii="Calibri" w:eastAsia="Calibri" w:hAnsi="Calibri" w:cs="Calibri" w:hint="default"/>
        <w:color w:val="000000"/>
        <w:sz w:val="24"/>
      </w:rPr>
    </w:lvl>
    <w:lvl w:ilvl="4" w:tplc="6AACDA3A">
      <w:start w:val="1"/>
      <w:numFmt w:val="lowerLetter"/>
      <w:lvlText w:val="(%5)"/>
      <w:lvlJc w:val="left"/>
      <w:pPr>
        <w:ind w:left="1908" w:hanging="360"/>
      </w:pPr>
      <w:rPr>
        <w:rFonts w:ascii="Calibri" w:eastAsia="Calibri" w:hAnsi="Calibri" w:cs="Calibri" w:hint="default"/>
        <w:color w:val="000000"/>
        <w:sz w:val="24"/>
      </w:rPr>
    </w:lvl>
    <w:lvl w:ilvl="5" w:tplc="773497DA">
      <w:start w:val="1"/>
      <w:numFmt w:val="lowerRoman"/>
      <w:lvlText w:val="(%6)"/>
      <w:lvlJc w:val="left"/>
      <w:pPr>
        <w:ind w:left="2268" w:hanging="360"/>
      </w:pPr>
      <w:rPr>
        <w:rFonts w:ascii="Calibri" w:eastAsia="Calibri" w:hAnsi="Calibri" w:cs="Calibri" w:hint="default"/>
        <w:color w:val="000000"/>
        <w:sz w:val="24"/>
      </w:rPr>
    </w:lvl>
    <w:lvl w:ilvl="6" w:tplc="19AAEBF2">
      <w:start w:val="1"/>
      <w:numFmt w:val="decimal"/>
      <w:lvlText w:val="%7."/>
      <w:lvlJc w:val="left"/>
      <w:pPr>
        <w:ind w:left="2628" w:hanging="360"/>
      </w:pPr>
      <w:rPr>
        <w:rFonts w:ascii="Calibri" w:eastAsia="Calibri" w:hAnsi="Calibri" w:cs="Calibri" w:hint="default"/>
        <w:color w:val="000000"/>
        <w:sz w:val="24"/>
      </w:rPr>
    </w:lvl>
    <w:lvl w:ilvl="7" w:tplc="3808D99E">
      <w:start w:val="1"/>
      <w:numFmt w:val="lowerLetter"/>
      <w:lvlText w:val="%8."/>
      <w:lvlJc w:val="left"/>
      <w:pPr>
        <w:ind w:left="2988" w:hanging="360"/>
      </w:pPr>
      <w:rPr>
        <w:rFonts w:ascii="Calibri" w:eastAsia="Calibri" w:hAnsi="Calibri" w:cs="Calibri" w:hint="default"/>
        <w:color w:val="000000"/>
        <w:sz w:val="24"/>
      </w:rPr>
    </w:lvl>
    <w:lvl w:ilvl="8" w:tplc="0F2C5666">
      <w:start w:val="1"/>
      <w:numFmt w:val="lowerRoman"/>
      <w:lvlText w:val="%9."/>
      <w:lvlJc w:val="left"/>
      <w:pPr>
        <w:ind w:left="3348" w:hanging="360"/>
      </w:pPr>
      <w:rPr>
        <w:rFonts w:ascii="Calibri" w:eastAsia="Calibri" w:hAnsi="Calibri" w:cs="Calibri" w:hint="default"/>
        <w:color w:val="000000"/>
        <w:sz w:val="24"/>
      </w:rPr>
    </w:lvl>
  </w:abstractNum>
  <w:abstractNum w:abstractNumId="3" w15:restartNumberingAfterBreak="0">
    <w:nsid w:val="02664496"/>
    <w:multiLevelType w:val="multilevel"/>
    <w:tmpl w:val="D4A43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1BB3"/>
    <w:multiLevelType w:val="multilevel"/>
    <w:tmpl w:val="D54ECF42"/>
    <w:lvl w:ilvl="0">
      <w:start w:val="6"/>
      <w:numFmt w:val="decimal"/>
      <w:lvlText w:val="%1."/>
      <w:lvlJc w:val="left"/>
      <w:pPr>
        <w:ind w:left="601" w:hanging="493"/>
      </w:pPr>
      <w:rPr>
        <w:rFonts w:ascii="Arial" w:eastAsia="Arial" w:hAnsi="Arial" w:cs="Arial" w:hint="default"/>
        <w:color w:val="000000"/>
        <w:sz w:val="18"/>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5" w15:restartNumberingAfterBreak="0">
    <w:nsid w:val="06CD208D"/>
    <w:multiLevelType w:val="multilevel"/>
    <w:tmpl w:val="11402384"/>
    <w:lvl w:ilvl="0">
      <w:start w:val="6"/>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1330" w:hanging="72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6" w15:restartNumberingAfterBreak="0">
    <w:nsid w:val="07AC0594"/>
    <w:multiLevelType w:val="hybridMultilevel"/>
    <w:tmpl w:val="48F450B8"/>
    <w:lvl w:ilvl="0" w:tplc="3C1A2E82">
      <w:start w:val="1"/>
      <w:numFmt w:val="lowerRoman"/>
      <w:lvlText w:val="(%1)"/>
      <w:lvlJc w:val="left"/>
      <w:pPr>
        <w:ind w:left="675" w:hanging="283"/>
      </w:pPr>
      <w:rPr>
        <w:rFonts w:ascii="Calibri" w:eastAsia="Calibri" w:hAnsi="Calibri" w:cs="Calibri" w:hint="default"/>
        <w:color w:val="000000"/>
        <w:sz w:val="24"/>
      </w:rPr>
    </w:lvl>
    <w:lvl w:ilvl="1" w:tplc="923478EA">
      <w:start w:val="1"/>
      <w:numFmt w:val="lowerLetter"/>
      <w:lvlText w:val="%2."/>
      <w:lvlJc w:val="left"/>
      <w:pPr>
        <w:ind w:left="1956" w:hanging="360"/>
      </w:pPr>
      <w:rPr>
        <w:rFonts w:ascii="Calibri" w:eastAsia="Calibri" w:hAnsi="Calibri" w:cs="Calibri" w:hint="default"/>
        <w:color w:val="000000"/>
        <w:sz w:val="24"/>
      </w:rPr>
    </w:lvl>
    <w:lvl w:ilvl="2" w:tplc="05AE532A">
      <w:start w:val="1"/>
      <w:numFmt w:val="lowerRoman"/>
      <w:lvlText w:val="%3."/>
      <w:lvlJc w:val="right"/>
      <w:pPr>
        <w:ind w:left="2676" w:hanging="180"/>
      </w:pPr>
      <w:rPr>
        <w:rFonts w:ascii="Calibri" w:eastAsia="Calibri" w:hAnsi="Calibri" w:cs="Calibri" w:hint="default"/>
        <w:color w:val="000000"/>
        <w:sz w:val="24"/>
      </w:rPr>
    </w:lvl>
    <w:lvl w:ilvl="3" w:tplc="CC6A9342">
      <w:start w:val="1"/>
      <w:numFmt w:val="decimal"/>
      <w:lvlText w:val="%4."/>
      <w:lvlJc w:val="left"/>
      <w:pPr>
        <w:ind w:left="3396" w:hanging="360"/>
      </w:pPr>
      <w:rPr>
        <w:rFonts w:ascii="Calibri" w:eastAsia="Calibri" w:hAnsi="Calibri" w:cs="Calibri" w:hint="default"/>
        <w:color w:val="000000"/>
        <w:sz w:val="24"/>
      </w:rPr>
    </w:lvl>
    <w:lvl w:ilvl="4" w:tplc="DF7295FE">
      <w:start w:val="1"/>
      <w:numFmt w:val="lowerLetter"/>
      <w:lvlText w:val="%5."/>
      <w:lvlJc w:val="left"/>
      <w:pPr>
        <w:ind w:left="4116" w:hanging="360"/>
      </w:pPr>
      <w:rPr>
        <w:rFonts w:ascii="Calibri" w:eastAsia="Calibri" w:hAnsi="Calibri" w:cs="Calibri" w:hint="default"/>
        <w:color w:val="000000"/>
        <w:sz w:val="24"/>
      </w:rPr>
    </w:lvl>
    <w:lvl w:ilvl="5" w:tplc="9DA66366">
      <w:start w:val="1"/>
      <w:numFmt w:val="lowerRoman"/>
      <w:lvlText w:val="%6."/>
      <w:lvlJc w:val="right"/>
      <w:pPr>
        <w:ind w:left="4836" w:hanging="180"/>
      </w:pPr>
      <w:rPr>
        <w:rFonts w:ascii="Calibri" w:eastAsia="Calibri" w:hAnsi="Calibri" w:cs="Calibri" w:hint="default"/>
        <w:color w:val="000000"/>
        <w:sz w:val="24"/>
      </w:rPr>
    </w:lvl>
    <w:lvl w:ilvl="6" w:tplc="CA1071FC">
      <w:start w:val="1"/>
      <w:numFmt w:val="decimal"/>
      <w:lvlText w:val="%7."/>
      <w:lvlJc w:val="left"/>
      <w:pPr>
        <w:ind w:left="5556" w:hanging="360"/>
      </w:pPr>
      <w:rPr>
        <w:rFonts w:ascii="Calibri" w:eastAsia="Calibri" w:hAnsi="Calibri" w:cs="Calibri" w:hint="default"/>
        <w:color w:val="000000"/>
        <w:sz w:val="24"/>
      </w:rPr>
    </w:lvl>
    <w:lvl w:ilvl="7" w:tplc="5820235A">
      <w:start w:val="1"/>
      <w:numFmt w:val="lowerLetter"/>
      <w:lvlText w:val="%8."/>
      <w:lvlJc w:val="left"/>
      <w:pPr>
        <w:ind w:left="6276" w:hanging="360"/>
      </w:pPr>
      <w:rPr>
        <w:rFonts w:ascii="Calibri" w:eastAsia="Calibri" w:hAnsi="Calibri" w:cs="Calibri" w:hint="default"/>
        <w:color w:val="000000"/>
        <w:sz w:val="24"/>
      </w:rPr>
    </w:lvl>
    <w:lvl w:ilvl="8" w:tplc="7E9C8FE8">
      <w:start w:val="1"/>
      <w:numFmt w:val="lowerRoman"/>
      <w:lvlText w:val="%9."/>
      <w:lvlJc w:val="right"/>
      <w:pPr>
        <w:ind w:left="6996" w:hanging="180"/>
      </w:pPr>
      <w:rPr>
        <w:rFonts w:ascii="Calibri" w:eastAsia="Calibri" w:hAnsi="Calibri" w:cs="Calibri" w:hint="default"/>
        <w:color w:val="000000"/>
        <w:sz w:val="24"/>
      </w:rPr>
    </w:lvl>
  </w:abstractNum>
  <w:abstractNum w:abstractNumId="7" w15:restartNumberingAfterBreak="0">
    <w:nsid w:val="12B302F1"/>
    <w:multiLevelType w:val="hybridMultilevel"/>
    <w:tmpl w:val="05E6A5BA"/>
    <w:lvl w:ilvl="0" w:tplc="623AE616">
      <w:start w:val="1"/>
      <w:numFmt w:val="lowerRoman"/>
      <w:lvlText w:val="(%1)"/>
      <w:lvlJc w:val="left"/>
      <w:pPr>
        <w:ind w:left="822" w:hanging="357"/>
      </w:pPr>
      <w:rPr>
        <w:rFonts w:ascii="Calibri" w:eastAsia="Calibri" w:hAnsi="Calibri" w:cs="Calibri" w:hint="default"/>
        <w:color w:val="000000"/>
        <w:sz w:val="24"/>
      </w:rPr>
    </w:lvl>
    <w:lvl w:ilvl="1" w:tplc="77928070">
      <w:start w:val="1"/>
      <w:numFmt w:val="decimal"/>
      <w:lvlText w:val="%2."/>
      <w:lvlJc w:val="left"/>
      <w:pPr>
        <w:ind w:left="1548" w:hanging="360"/>
      </w:pPr>
      <w:rPr>
        <w:rFonts w:ascii="Calibri" w:eastAsia="Calibri" w:hAnsi="Calibri" w:cs="Calibri" w:hint="default"/>
        <w:color w:val="000000"/>
        <w:sz w:val="24"/>
      </w:rPr>
    </w:lvl>
    <w:lvl w:ilvl="2" w:tplc="E9562EF0">
      <w:start w:val="1"/>
      <w:numFmt w:val="decimal"/>
      <w:lvlText w:val="%3."/>
      <w:lvlJc w:val="left"/>
      <w:pPr>
        <w:ind w:left="2268" w:hanging="360"/>
      </w:pPr>
      <w:rPr>
        <w:rFonts w:ascii="Calibri" w:eastAsia="Calibri" w:hAnsi="Calibri" w:cs="Calibri" w:hint="default"/>
        <w:color w:val="000000"/>
        <w:sz w:val="24"/>
      </w:rPr>
    </w:lvl>
    <w:lvl w:ilvl="3" w:tplc="3634E820">
      <w:start w:val="1"/>
      <w:numFmt w:val="decimal"/>
      <w:lvlText w:val="%4."/>
      <w:lvlJc w:val="left"/>
      <w:pPr>
        <w:ind w:left="2988" w:hanging="360"/>
      </w:pPr>
      <w:rPr>
        <w:rFonts w:ascii="Calibri" w:eastAsia="Calibri" w:hAnsi="Calibri" w:cs="Calibri" w:hint="default"/>
        <w:color w:val="000000"/>
        <w:sz w:val="24"/>
      </w:rPr>
    </w:lvl>
    <w:lvl w:ilvl="4" w:tplc="CE64522E">
      <w:start w:val="1"/>
      <w:numFmt w:val="decimal"/>
      <w:lvlText w:val="%5."/>
      <w:lvlJc w:val="left"/>
      <w:pPr>
        <w:ind w:left="3708" w:hanging="360"/>
      </w:pPr>
      <w:rPr>
        <w:rFonts w:ascii="Calibri" w:eastAsia="Calibri" w:hAnsi="Calibri" w:cs="Calibri" w:hint="default"/>
        <w:color w:val="000000"/>
        <w:sz w:val="24"/>
      </w:rPr>
    </w:lvl>
    <w:lvl w:ilvl="5" w:tplc="FDF09502">
      <w:start w:val="1"/>
      <w:numFmt w:val="decimal"/>
      <w:lvlText w:val="%6."/>
      <w:lvlJc w:val="left"/>
      <w:pPr>
        <w:ind w:left="4428" w:hanging="360"/>
      </w:pPr>
      <w:rPr>
        <w:rFonts w:ascii="Calibri" w:eastAsia="Calibri" w:hAnsi="Calibri" w:cs="Calibri" w:hint="default"/>
        <w:color w:val="000000"/>
        <w:sz w:val="24"/>
      </w:rPr>
    </w:lvl>
    <w:lvl w:ilvl="6" w:tplc="D0CCDB32">
      <w:start w:val="1"/>
      <w:numFmt w:val="decimal"/>
      <w:lvlText w:val="%7."/>
      <w:lvlJc w:val="left"/>
      <w:pPr>
        <w:ind w:left="5148" w:hanging="360"/>
      </w:pPr>
      <w:rPr>
        <w:rFonts w:ascii="Calibri" w:eastAsia="Calibri" w:hAnsi="Calibri" w:cs="Calibri" w:hint="default"/>
        <w:color w:val="000000"/>
        <w:sz w:val="24"/>
      </w:rPr>
    </w:lvl>
    <w:lvl w:ilvl="7" w:tplc="96AAA6A0">
      <w:start w:val="1"/>
      <w:numFmt w:val="decimal"/>
      <w:lvlText w:val="%8."/>
      <w:lvlJc w:val="left"/>
      <w:pPr>
        <w:ind w:left="5868" w:hanging="360"/>
      </w:pPr>
      <w:rPr>
        <w:rFonts w:ascii="Calibri" w:eastAsia="Calibri" w:hAnsi="Calibri" w:cs="Calibri" w:hint="default"/>
        <w:color w:val="000000"/>
        <w:sz w:val="24"/>
      </w:rPr>
    </w:lvl>
    <w:lvl w:ilvl="8" w:tplc="C2FE1716">
      <w:start w:val="1"/>
      <w:numFmt w:val="decimal"/>
      <w:lvlText w:val="%9."/>
      <w:lvlJc w:val="left"/>
      <w:pPr>
        <w:ind w:left="6588" w:hanging="360"/>
      </w:pPr>
      <w:rPr>
        <w:rFonts w:ascii="Calibri" w:eastAsia="Calibri" w:hAnsi="Calibri" w:cs="Calibri" w:hint="default"/>
        <w:color w:val="000000"/>
        <w:sz w:val="24"/>
      </w:rPr>
    </w:lvl>
  </w:abstractNum>
  <w:abstractNum w:abstractNumId="8" w15:restartNumberingAfterBreak="0">
    <w:nsid w:val="1693B960"/>
    <w:multiLevelType w:val="hybridMultilevel"/>
    <w:tmpl w:val="FFFFFFFF"/>
    <w:lvl w:ilvl="0" w:tplc="83F24CE8">
      <w:start w:val="1"/>
      <w:numFmt w:val="bullet"/>
      <w:lvlText w:val=""/>
      <w:lvlJc w:val="left"/>
      <w:pPr>
        <w:ind w:left="1080" w:hanging="360"/>
      </w:pPr>
      <w:rPr>
        <w:rFonts w:ascii="Symbol" w:hAnsi="Symbol" w:hint="default"/>
      </w:rPr>
    </w:lvl>
    <w:lvl w:ilvl="1" w:tplc="ECD2BBF4">
      <w:start w:val="1"/>
      <w:numFmt w:val="bullet"/>
      <w:lvlText w:val="o"/>
      <w:lvlJc w:val="left"/>
      <w:pPr>
        <w:ind w:left="1440" w:hanging="360"/>
      </w:pPr>
      <w:rPr>
        <w:rFonts w:ascii="Courier New" w:hAnsi="Courier New" w:hint="default"/>
      </w:rPr>
    </w:lvl>
    <w:lvl w:ilvl="2" w:tplc="1E865662">
      <w:start w:val="1"/>
      <w:numFmt w:val="bullet"/>
      <w:lvlText w:val=""/>
      <w:lvlJc w:val="left"/>
      <w:pPr>
        <w:ind w:left="2160" w:hanging="360"/>
      </w:pPr>
      <w:rPr>
        <w:rFonts w:ascii="Wingdings" w:hAnsi="Wingdings" w:hint="default"/>
      </w:rPr>
    </w:lvl>
    <w:lvl w:ilvl="3" w:tplc="811EFF00">
      <w:start w:val="1"/>
      <w:numFmt w:val="bullet"/>
      <w:lvlText w:val=""/>
      <w:lvlJc w:val="left"/>
      <w:pPr>
        <w:ind w:left="2880" w:hanging="360"/>
      </w:pPr>
      <w:rPr>
        <w:rFonts w:ascii="Symbol" w:hAnsi="Symbol" w:hint="default"/>
      </w:rPr>
    </w:lvl>
    <w:lvl w:ilvl="4" w:tplc="5A5A8AAA">
      <w:start w:val="1"/>
      <w:numFmt w:val="bullet"/>
      <w:lvlText w:val="o"/>
      <w:lvlJc w:val="left"/>
      <w:pPr>
        <w:ind w:left="3600" w:hanging="360"/>
      </w:pPr>
      <w:rPr>
        <w:rFonts w:ascii="Courier New" w:hAnsi="Courier New" w:hint="default"/>
      </w:rPr>
    </w:lvl>
    <w:lvl w:ilvl="5" w:tplc="168095F4">
      <w:start w:val="1"/>
      <w:numFmt w:val="bullet"/>
      <w:lvlText w:val=""/>
      <w:lvlJc w:val="left"/>
      <w:pPr>
        <w:ind w:left="4320" w:hanging="360"/>
      </w:pPr>
      <w:rPr>
        <w:rFonts w:ascii="Wingdings" w:hAnsi="Wingdings" w:hint="default"/>
      </w:rPr>
    </w:lvl>
    <w:lvl w:ilvl="6" w:tplc="3384E06C">
      <w:start w:val="1"/>
      <w:numFmt w:val="bullet"/>
      <w:lvlText w:val=""/>
      <w:lvlJc w:val="left"/>
      <w:pPr>
        <w:ind w:left="5040" w:hanging="360"/>
      </w:pPr>
      <w:rPr>
        <w:rFonts w:ascii="Symbol" w:hAnsi="Symbol" w:hint="default"/>
      </w:rPr>
    </w:lvl>
    <w:lvl w:ilvl="7" w:tplc="125A58CE">
      <w:start w:val="1"/>
      <w:numFmt w:val="bullet"/>
      <w:lvlText w:val="o"/>
      <w:lvlJc w:val="left"/>
      <w:pPr>
        <w:ind w:left="5760" w:hanging="360"/>
      </w:pPr>
      <w:rPr>
        <w:rFonts w:ascii="Courier New" w:hAnsi="Courier New" w:hint="default"/>
      </w:rPr>
    </w:lvl>
    <w:lvl w:ilvl="8" w:tplc="4634C5C8">
      <w:start w:val="1"/>
      <w:numFmt w:val="bullet"/>
      <w:lvlText w:val=""/>
      <w:lvlJc w:val="left"/>
      <w:pPr>
        <w:ind w:left="6480" w:hanging="360"/>
      </w:pPr>
      <w:rPr>
        <w:rFonts w:ascii="Wingdings" w:hAnsi="Wingdings" w:hint="default"/>
      </w:rPr>
    </w:lvl>
  </w:abstractNum>
  <w:abstractNum w:abstractNumId="9" w15:restartNumberingAfterBreak="0">
    <w:nsid w:val="1DAA2ED4"/>
    <w:multiLevelType w:val="multilevel"/>
    <w:tmpl w:val="82961B08"/>
    <w:lvl w:ilvl="0">
      <w:start w:val="5"/>
      <w:numFmt w:val="decimal"/>
      <w:lvlText w:val="%1"/>
      <w:lvlJc w:val="left"/>
      <w:pPr>
        <w:ind w:left="468" w:hanging="360"/>
      </w:pPr>
      <w:rPr>
        <w:rFonts w:ascii="Arial" w:eastAsia="Arial" w:hAnsi="Arial" w:cs="Arial" w:hint="default"/>
        <w:color w:val="000000"/>
        <w:sz w:val="18"/>
      </w:rPr>
    </w:lvl>
    <w:lvl w:ilvl="1">
      <w:start w:val="4"/>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0" w15:restartNumberingAfterBreak="0">
    <w:nsid w:val="1E682338"/>
    <w:multiLevelType w:val="hybridMultilevel"/>
    <w:tmpl w:val="9B6C0F10"/>
    <w:lvl w:ilvl="0" w:tplc="33CEB2E6">
      <w:start w:val="1"/>
      <w:numFmt w:val="bullet"/>
      <w:lvlText w:val=""/>
      <w:lvlJc w:val="left"/>
      <w:pPr>
        <w:ind w:left="959" w:hanging="284"/>
      </w:pPr>
      <w:rPr>
        <w:rFonts w:ascii="Symbol" w:eastAsia="Symbol" w:hAnsi="Symbol" w:cs="Symbol" w:hint="default"/>
        <w:color w:val="000000"/>
        <w:sz w:val="24"/>
      </w:rPr>
    </w:lvl>
    <w:lvl w:ilvl="1" w:tplc="A9D85E5A">
      <w:start w:val="1"/>
      <w:numFmt w:val="bullet"/>
      <w:lvlText w:val="o"/>
      <w:lvlJc w:val="left"/>
      <w:pPr>
        <w:ind w:left="1593" w:hanging="360"/>
      </w:pPr>
      <w:rPr>
        <w:rFonts w:ascii="Courier New" w:eastAsia="Courier New" w:hAnsi="Courier New" w:cs="Courier New" w:hint="default"/>
        <w:color w:val="000000"/>
        <w:sz w:val="24"/>
      </w:rPr>
    </w:lvl>
    <w:lvl w:ilvl="2" w:tplc="1254A1B8">
      <w:start w:val="1"/>
      <w:numFmt w:val="bullet"/>
      <w:lvlText w:val=""/>
      <w:lvlJc w:val="left"/>
      <w:pPr>
        <w:ind w:left="2313" w:hanging="360"/>
      </w:pPr>
      <w:rPr>
        <w:rFonts w:ascii="Wingdings" w:eastAsia="Wingdings" w:hAnsi="Wingdings" w:cs="Wingdings" w:hint="default"/>
        <w:color w:val="000000"/>
        <w:sz w:val="24"/>
      </w:rPr>
    </w:lvl>
    <w:lvl w:ilvl="3" w:tplc="AB1E27EC">
      <w:start w:val="1"/>
      <w:numFmt w:val="bullet"/>
      <w:lvlText w:val=""/>
      <w:lvlJc w:val="left"/>
      <w:pPr>
        <w:ind w:left="3033" w:hanging="360"/>
      </w:pPr>
      <w:rPr>
        <w:rFonts w:ascii="Symbol" w:eastAsia="Symbol" w:hAnsi="Symbol" w:cs="Symbol" w:hint="default"/>
        <w:color w:val="000000"/>
        <w:sz w:val="24"/>
      </w:rPr>
    </w:lvl>
    <w:lvl w:ilvl="4" w:tplc="E22A1BF6">
      <w:start w:val="1"/>
      <w:numFmt w:val="bullet"/>
      <w:lvlText w:val="o"/>
      <w:lvlJc w:val="left"/>
      <w:pPr>
        <w:ind w:left="3753" w:hanging="360"/>
      </w:pPr>
      <w:rPr>
        <w:rFonts w:ascii="Courier New" w:eastAsia="Courier New" w:hAnsi="Courier New" w:cs="Courier New" w:hint="default"/>
        <w:color w:val="000000"/>
        <w:sz w:val="24"/>
      </w:rPr>
    </w:lvl>
    <w:lvl w:ilvl="5" w:tplc="270EB0C0">
      <w:start w:val="1"/>
      <w:numFmt w:val="bullet"/>
      <w:lvlText w:val=""/>
      <w:lvlJc w:val="left"/>
      <w:pPr>
        <w:ind w:left="4473" w:hanging="360"/>
      </w:pPr>
      <w:rPr>
        <w:rFonts w:ascii="Wingdings" w:eastAsia="Wingdings" w:hAnsi="Wingdings" w:cs="Wingdings" w:hint="default"/>
        <w:color w:val="000000"/>
        <w:sz w:val="24"/>
      </w:rPr>
    </w:lvl>
    <w:lvl w:ilvl="6" w:tplc="68528810">
      <w:start w:val="1"/>
      <w:numFmt w:val="bullet"/>
      <w:lvlText w:val=""/>
      <w:lvlJc w:val="left"/>
      <w:pPr>
        <w:ind w:left="5193" w:hanging="360"/>
      </w:pPr>
      <w:rPr>
        <w:rFonts w:ascii="Symbol" w:eastAsia="Symbol" w:hAnsi="Symbol" w:cs="Symbol" w:hint="default"/>
        <w:color w:val="000000"/>
        <w:sz w:val="24"/>
      </w:rPr>
    </w:lvl>
    <w:lvl w:ilvl="7" w:tplc="5936C892">
      <w:start w:val="1"/>
      <w:numFmt w:val="bullet"/>
      <w:lvlText w:val="o"/>
      <w:lvlJc w:val="left"/>
      <w:pPr>
        <w:ind w:left="5913" w:hanging="360"/>
      </w:pPr>
      <w:rPr>
        <w:rFonts w:ascii="Courier New" w:eastAsia="Courier New" w:hAnsi="Courier New" w:cs="Courier New" w:hint="default"/>
        <w:color w:val="000000"/>
        <w:sz w:val="24"/>
      </w:rPr>
    </w:lvl>
    <w:lvl w:ilvl="8" w:tplc="3976B020">
      <w:start w:val="1"/>
      <w:numFmt w:val="bullet"/>
      <w:lvlText w:val=""/>
      <w:lvlJc w:val="left"/>
      <w:pPr>
        <w:ind w:left="6633" w:hanging="360"/>
      </w:pPr>
      <w:rPr>
        <w:rFonts w:ascii="Wingdings" w:eastAsia="Wingdings" w:hAnsi="Wingdings" w:cs="Wingdings" w:hint="default"/>
        <w:color w:val="000000"/>
        <w:sz w:val="24"/>
      </w:rPr>
    </w:lvl>
  </w:abstractNum>
  <w:abstractNum w:abstractNumId="11" w15:restartNumberingAfterBreak="0">
    <w:nsid w:val="1EB11949"/>
    <w:multiLevelType w:val="hybridMultilevel"/>
    <w:tmpl w:val="71A6818A"/>
    <w:lvl w:ilvl="0" w:tplc="1AA21BC6">
      <w:start w:val="1"/>
      <w:numFmt w:val="bullet"/>
      <w:lvlText w:val=""/>
      <w:lvlJc w:val="left"/>
      <w:pPr>
        <w:ind w:left="533" w:hanging="425"/>
      </w:pPr>
      <w:rPr>
        <w:rFonts w:ascii="Symbol" w:eastAsia="Symbol" w:hAnsi="Symbol" w:cs="Symbol" w:hint="default"/>
        <w:color w:val="000000"/>
        <w:sz w:val="24"/>
      </w:rPr>
    </w:lvl>
    <w:lvl w:ilvl="1" w:tplc="BDB2021E">
      <w:start w:val="1"/>
      <w:numFmt w:val="bullet"/>
      <w:lvlText w:val="o"/>
      <w:lvlJc w:val="left"/>
      <w:pPr>
        <w:ind w:left="1832" w:hanging="360"/>
      </w:pPr>
      <w:rPr>
        <w:rFonts w:ascii="Courier New" w:eastAsia="Courier New" w:hAnsi="Courier New" w:cs="Courier New" w:hint="default"/>
        <w:color w:val="000000"/>
        <w:sz w:val="24"/>
      </w:rPr>
    </w:lvl>
    <w:lvl w:ilvl="2" w:tplc="BAB898CE">
      <w:start w:val="1"/>
      <w:numFmt w:val="bullet"/>
      <w:lvlText w:val=""/>
      <w:lvlJc w:val="left"/>
      <w:pPr>
        <w:ind w:left="2552" w:hanging="360"/>
      </w:pPr>
      <w:rPr>
        <w:rFonts w:ascii="Wingdings" w:eastAsia="Wingdings" w:hAnsi="Wingdings" w:cs="Wingdings" w:hint="default"/>
        <w:color w:val="000000"/>
        <w:sz w:val="24"/>
      </w:rPr>
    </w:lvl>
    <w:lvl w:ilvl="3" w:tplc="BFFA7A76">
      <w:start w:val="1"/>
      <w:numFmt w:val="bullet"/>
      <w:lvlText w:val=""/>
      <w:lvlJc w:val="left"/>
      <w:pPr>
        <w:ind w:left="3272" w:hanging="360"/>
      </w:pPr>
      <w:rPr>
        <w:rFonts w:ascii="Symbol" w:eastAsia="Symbol" w:hAnsi="Symbol" w:cs="Symbol" w:hint="default"/>
        <w:color w:val="000000"/>
        <w:sz w:val="24"/>
      </w:rPr>
    </w:lvl>
    <w:lvl w:ilvl="4" w:tplc="91E21156">
      <w:start w:val="1"/>
      <w:numFmt w:val="bullet"/>
      <w:lvlText w:val="o"/>
      <w:lvlJc w:val="left"/>
      <w:pPr>
        <w:ind w:left="3992" w:hanging="360"/>
      </w:pPr>
      <w:rPr>
        <w:rFonts w:ascii="Courier New" w:eastAsia="Courier New" w:hAnsi="Courier New" w:cs="Courier New" w:hint="default"/>
        <w:color w:val="000000"/>
        <w:sz w:val="24"/>
      </w:rPr>
    </w:lvl>
    <w:lvl w:ilvl="5" w:tplc="653C324C">
      <w:start w:val="1"/>
      <w:numFmt w:val="bullet"/>
      <w:lvlText w:val=""/>
      <w:lvlJc w:val="left"/>
      <w:pPr>
        <w:ind w:left="4712" w:hanging="360"/>
      </w:pPr>
      <w:rPr>
        <w:rFonts w:ascii="Wingdings" w:eastAsia="Wingdings" w:hAnsi="Wingdings" w:cs="Wingdings" w:hint="default"/>
        <w:color w:val="000000"/>
        <w:sz w:val="24"/>
      </w:rPr>
    </w:lvl>
    <w:lvl w:ilvl="6" w:tplc="1334229A">
      <w:start w:val="1"/>
      <w:numFmt w:val="bullet"/>
      <w:lvlText w:val=""/>
      <w:lvlJc w:val="left"/>
      <w:pPr>
        <w:ind w:left="5432" w:hanging="360"/>
      </w:pPr>
      <w:rPr>
        <w:rFonts w:ascii="Symbol" w:eastAsia="Symbol" w:hAnsi="Symbol" w:cs="Symbol" w:hint="default"/>
        <w:color w:val="000000"/>
        <w:sz w:val="24"/>
      </w:rPr>
    </w:lvl>
    <w:lvl w:ilvl="7" w:tplc="E0CEBE22">
      <w:start w:val="1"/>
      <w:numFmt w:val="bullet"/>
      <w:lvlText w:val="o"/>
      <w:lvlJc w:val="left"/>
      <w:pPr>
        <w:ind w:left="6152" w:hanging="360"/>
      </w:pPr>
      <w:rPr>
        <w:rFonts w:ascii="Courier New" w:eastAsia="Courier New" w:hAnsi="Courier New" w:cs="Courier New" w:hint="default"/>
        <w:color w:val="000000"/>
        <w:sz w:val="24"/>
      </w:rPr>
    </w:lvl>
    <w:lvl w:ilvl="8" w:tplc="ACB8C3AE">
      <w:start w:val="1"/>
      <w:numFmt w:val="bullet"/>
      <w:lvlText w:val=""/>
      <w:lvlJc w:val="left"/>
      <w:pPr>
        <w:ind w:left="6872" w:hanging="360"/>
      </w:pPr>
      <w:rPr>
        <w:rFonts w:ascii="Wingdings" w:eastAsia="Wingdings" w:hAnsi="Wingdings" w:cs="Wingdings" w:hint="default"/>
        <w:color w:val="000000"/>
        <w:sz w:val="24"/>
      </w:rPr>
    </w:lvl>
  </w:abstractNum>
  <w:abstractNum w:abstractNumId="12" w15:restartNumberingAfterBreak="0">
    <w:nsid w:val="2602816C"/>
    <w:multiLevelType w:val="hybridMultilevel"/>
    <w:tmpl w:val="FFFFFFFF"/>
    <w:lvl w:ilvl="0" w:tplc="8708D622">
      <w:start w:val="1"/>
      <w:numFmt w:val="bullet"/>
      <w:lvlText w:val=""/>
      <w:lvlJc w:val="left"/>
      <w:pPr>
        <w:ind w:left="1440" w:hanging="360"/>
      </w:pPr>
      <w:rPr>
        <w:rFonts w:ascii="Symbol" w:hAnsi="Symbol" w:hint="default"/>
      </w:rPr>
    </w:lvl>
    <w:lvl w:ilvl="1" w:tplc="93B04F16">
      <w:start w:val="1"/>
      <w:numFmt w:val="bullet"/>
      <w:lvlText w:val="o"/>
      <w:lvlJc w:val="left"/>
      <w:pPr>
        <w:ind w:left="1800" w:hanging="360"/>
      </w:pPr>
      <w:rPr>
        <w:rFonts w:ascii="Courier New" w:hAnsi="Courier New" w:hint="default"/>
      </w:rPr>
    </w:lvl>
    <w:lvl w:ilvl="2" w:tplc="54D61840">
      <w:start w:val="1"/>
      <w:numFmt w:val="bullet"/>
      <w:lvlText w:val=""/>
      <w:lvlJc w:val="left"/>
      <w:pPr>
        <w:ind w:left="2520" w:hanging="360"/>
      </w:pPr>
      <w:rPr>
        <w:rFonts w:ascii="Wingdings" w:hAnsi="Wingdings" w:hint="default"/>
      </w:rPr>
    </w:lvl>
    <w:lvl w:ilvl="3" w:tplc="9C5E4D78">
      <w:start w:val="1"/>
      <w:numFmt w:val="bullet"/>
      <w:lvlText w:val=""/>
      <w:lvlJc w:val="left"/>
      <w:pPr>
        <w:ind w:left="3240" w:hanging="360"/>
      </w:pPr>
      <w:rPr>
        <w:rFonts w:ascii="Symbol" w:hAnsi="Symbol" w:hint="default"/>
      </w:rPr>
    </w:lvl>
    <w:lvl w:ilvl="4" w:tplc="6730268C">
      <w:start w:val="1"/>
      <w:numFmt w:val="bullet"/>
      <w:lvlText w:val="o"/>
      <w:lvlJc w:val="left"/>
      <w:pPr>
        <w:ind w:left="3960" w:hanging="360"/>
      </w:pPr>
      <w:rPr>
        <w:rFonts w:ascii="Courier New" w:hAnsi="Courier New" w:hint="default"/>
      </w:rPr>
    </w:lvl>
    <w:lvl w:ilvl="5" w:tplc="49165900">
      <w:start w:val="1"/>
      <w:numFmt w:val="bullet"/>
      <w:lvlText w:val=""/>
      <w:lvlJc w:val="left"/>
      <w:pPr>
        <w:ind w:left="4680" w:hanging="360"/>
      </w:pPr>
      <w:rPr>
        <w:rFonts w:ascii="Wingdings" w:hAnsi="Wingdings" w:hint="default"/>
      </w:rPr>
    </w:lvl>
    <w:lvl w:ilvl="6" w:tplc="D046A144">
      <w:start w:val="1"/>
      <w:numFmt w:val="bullet"/>
      <w:lvlText w:val=""/>
      <w:lvlJc w:val="left"/>
      <w:pPr>
        <w:ind w:left="5400" w:hanging="360"/>
      </w:pPr>
      <w:rPr>
        <w:rFonts w:ascii="Symbol" w:hAnsi="Symbol" w:hint="default"/>
      </w:rPr>
    </w:lvl>
    <w:lvl w:ilvl="7" w:tplc="16F4D5A6">
      <w:start w:val="1"/>
      <w:numFmt w:val="bullet"/>
      <w:lvlText w:val="o"/>
      <w:lvlJc w:val="left"/>
      <w:pPr>
        <w:ind w:left="6120" w:hanging="360"/>
      </w:pPr>
      <w:rPr>
        <w:rFonts w:ascii="Courier New" w:hAnsi="Courier New" w:hint="default"/>
      </w:rPr>
    </w:lvl>
    <w:lvl w:ilvl="8" w:tplc="C55CCE4E">
      <w:start w:val="1"/>
      <w:numFmt w:val="bullet"/>
      <w:lvlText w:val=""/>
      <w:lvlJc w:val="left"/>
      <w:pPr>
        <w:ind w:left="6840" w:hanging="360"/>
      </w:pPr>
      <w:rPr>
        <w:rFonts w:ascii="Wingdings" w:hAnsi="Wingdings" w:hint="default"/>
      </w:rPr>
    </w:lvl>
  </w:abstractNum>
  <w:abstractNum w:abstractNumId="13" w15:restartNumberingAfterBreak="0">
    <w:nsid w:val="27343EFA"/>
    <w:multiLevelType w:val="multilevel"/>
    <w:tmpl w:val="99562200"/>
    <w:lvl w:ilvl="0">
      <w:start w:val="3"/>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749" w:hanging="357"/>
      </w:pPr>
      <w:rPr>
        <w:rFonts w:ascii="Arial" w:eastAsia="Arial" w:hAnsi="Arial" w:cs="Arial" w:hint="default"/>
        <w:color w:val="000000"/>
        <w:sz w:val="18"/>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4" w15:restartNumberingAfterBreak="0">
    <w:nsid w:val="338646E5"/>
    <w:multiLevelType w:val="hybridMultilevel"/>
    <w:tmpl w:val="C6867D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900088"/>
    <w:multiLevelType w:val="hybridMultilevel"/>
    <w:tmpl w:val="01543220"/>
    <w:lvl w:ilvl="0" w:tplc="5D8C5456">
      <w:start w:val="1"/>
      <w:numFmt w:val="lowerRoman"/>
      <w:lvlText w:val="(%1)"/>
      <w:lvlJc w:val="left"/>
      <w:pPr>
        <w:ind w:left="828" w:hanging="360"/>
      </w:pPr>
      <w:rPr>
        <w:rFonts w:ascii="Calibri" w:eastAsia="Calibri" w:hAnsi="Calibri" w:cs="Calibri" w:hint="default"/>
        <w:color w:val="000000"/>
        <w:sz w:val="24"/>
      </w:rPr>
    </w:lvl>
    <w:lvl w:ilvl="1" w:tplc="EA7633D0">
      <w:start w:val="1"/>
      <w:numFmt w:val="decimal"/>
      <w:lvlText w:val="%2."/>
      <w:lvlJc w:val="left"/>
      <w:pPr>
        <w:ind w:left="1548" w:hanging="360"/>
      </w:pPr>
      <w:rPr>
        <w:rFonts w:ascii="Calibri" w:eastAsia="Calibri" w:hAnsi="Calibri" w:cs="Calibri" w:hint="default"/>
        <w:color w:val="000000"/>
        <w:sz w:val="24"/>
      </w:rPr>
    </w:lvl>
    <w:lvl w:ilvl="2" w:tplc="2D78CCE0">
      <w:start w:val="1"/>
      <w:numFmt w:val="decimal"/>
      <w:lvlText w:val="%3."/>
      <w:lvlJc w:val="left"/>
      <w:pPr>
        <w:ind w:left="2268" w:hanging="360"/>
      </w:pPr>
      <w:rPr>
        <w:rFonts w:ascii="Calibri" w:eastAsia="Calibri" w:hAnsi="Calibri" w:cs="Calibri" w:hint="default"/>
        <w:color w:val="000000"/>
        <w:sz w:val="24"/>
      </w:rPr>
    </w:lvl>
    <w:lvl w:ilvl="3" w:tplc="45ECFA84">
      <w:start w:val="1"/>
      <w:numFmt w:val="decimal"/>
      <w:lvlText w:val="%4."/>
      <w:lvlJc w:val="left"/>
      <w:pPr>
        <w:ind w:left="2988" w:hanging="360"/>
      </w:pPr>
      <w:rPr>
        <w:rFonts w:ascii="Calibri" w:eastAsia="Calibri" w:hAnsi="Calibri" w:cs="Calibri" w:hint="default"/>
        <w:color w:val="000000"/>
        <w:sz w:val="24"/>
      </w:rPr>
    </w:lvl>
    <w:lvl w:ilvl="4" w:tplc="29B0C648">
      <w:start w:val="1"/>
      <w:numFmt w:val="decimal"/>
      <w:lvlText w:val="%5."/>
      <w:lvlJc w:val="left"/>
      <w:pPr>
        <w:ind w:left="3708" w:hanging="360"/>
      </w:pPr>
      <w:rPr>
        <w:rFonts w:ascii="Calibri" w:eastAsia="Calibri" w:hAnsi="Calibri" w:cs="Calibri" w:hint="default"/>
        <w:color w:val="000000"/>
        <w:sz w:val="24"/>
      </w:rPr>
    </w:lvl>
    <w:lvl w:ilvl="5" w:tplc="40D223AE">
      <w:start w:val="1"/>
      <w:numFmt w:val="decimal"/>
      <w:lvlText w:val="%6."/>
      <w:lvlJc w:val="left"/>
      <w:pPr>
        <w:ind w:left="4428" w:hanging="360"/>
      </w:pPr>
      <w:rPr>
        <w:rFonts w:ascii="Calibri" w:eastAsia="Calibri" w:hAnsi="Calibri" w:cs="Calibri" w:hint="default"/>
        <w:color w:val="000000"/>
        <w:sz w:val="24"/>
      </w:rPr>
    </w:lvl>
    <w:lvl w:ilvl="6" w:tplc="37960064">
      <w:start w:val="1"/>
      <w:numFmt w:val="decimal"/>
      <w:lvlText w:val="%7."/>
      <w:lvlJc w:val="left"/>
      <w:pPr>
        <w:ind w:left="5148" w:hanging="360"/>
      </w:pPr>
      <w:rPr>
        <w:rFonts w:ascii="Calibri" w:eastAsia="Calibri" w:hAnsi="Calibri" w:cs="Calibri" w:hint="default"/>
        <w:color w:val="000000"/>
        <w:sz w:val="24"/>
      </w:rPr>
    </w:lvl>
    <w:lvl w:ilvl="7" w:tplc="65527EBE">
      <w:start w:val="1"/>
      <w:numFmt w:val="decimal"/>
      <w:lvlText w:val="%8."/>
      <w:lvlJc w:val="left"/>
      <w:pPr>
        <w:ind w:left="5868" w:hanging="360"/>
      </w:pPr>
      <w:rPr>
        <w:rFonts w:ascii="Calibri" w:eastAsia="Calibri" w:hAnsi="Calibri" w:cs="Calibri" w:hint="default"/>
        <w:color w:val="000000"/>
        <w:sz w:val="24"/>
      </w:rPr>
    </w:lvl>
    <w:lvl w:ilvl="8" w:tplc="B6902DBC">
      <w:start w:val="1"/>
      <w:numFmt w:val="decimal"/>
      <w:lvlText w:val="%9."/>
      <w:lvlJc w:val="left"/>
      <w:pPr>
        <w:ind w:left="6588" w:hanging="360"/>
      </w:pPr>
      <w:rPr>
        <w:rFonts w:ascii="Calibri" w:eastAsia="Calibri" w:hAnsi="Calibri" w:cs="Calibri" w:hint="default"/>
        <w:color w:val="000000"/>
        <w:sz w:val="24"/>
      </w:rPr>
    </w:lvl>
  </w:abstractNum>
  <w:abstractNum w:abstractNumId="16" w15:restartNumberingAfterBreak="0">
    <w:nsid w:val="3A4A748E"/>
    <w:multiLevelType w:val="hybridMultilevel"/>
    <w:tmpl w:val="8D628982"/>
    <w:lvl w:ilvl="0" w:tplc="A3882F7A">
      <w:start w:val="1"/>
      <w:numFmt w:val="lowerRoman"/>
      <w:lvlText w:val="(%1)"/>
      <w:lvlJc w:val="left"/>
      <w:pPr>
        <w:ind w:left="822" w:hanging="357"/>
      </w:pPr>
      <w:rPr>
        <w:rFonts w:ascii="Calibri" w:eastAsia="Calibri" w:hAnsi="Calibri" w:cs="Calibri" w:hint="default"/>
        <w:color w:val="000000"/>
        <w:sz w:val="24"/>
      </w:rPr>
    </w:lvl>
    <w:lvl w:ilvl="1" w:tplc="A094BAF2">
      <w:start w:val="1"/>
      <w:numFmt w:val="decimal"/>
      <w:lvlText w:val="%2."/>
      <w:lvlJc w:val="left"/>
      <w:pPr>
        <w:ind w:left="1548" w:hanging="360"/>
      </w:pPr>
      <w:rPr>
        <w:rFonts w:ascii="Calibri" w:eastAsia="Calibri" w:hAnsi="Calibri" w:cs="Calibri" w:hint="default"/>
        <w:color w:val="000000"/>
        <w:sz w:val="24"/>
      </w:rPr>
    </w:lvl>
    <w:lvl w:ilvl="2" w:tplc="5DF0300E">
      <w:start w:val="1"/>
      <w:numFmt w:val="decimal"/>
      <w:lvlText w:val="%3."/>
      <w:lvlJc w:val="left"/>
      <w:pPr>
        <w:ind w:left="2268" w:hanging="360"/>
      </w:pPr>
      <w:rPr>
        <w:rFonts w:ascii="Calibri" w:eastAsia="Calibri" w:hAnsi="Calibri" w:cs="Calibri" w:hint="default"/>
        <w:color w:val="000000"/>
        <w:sz w:val="24"/>
      </w:rPr>
    </w:lvl>
    <w:lvl w:ilvl="3" w:tplc="DDFC8882">
      <w:start w:val="1"/>
      <w:numFmt w:val="decimal"/>
      <w:lvlText w:val="%4."/>
      <w:lvlJc w:val="left"/>
      <w:pPr>
        <w:ind w:left="2988" w:hanging="360"/>
      </w:pPr>
      <w:rPr>
        <w:rFonts w:ascii="Calibri" w:eastAsia="Calibri" w:hAnsi="Calibri" w:cs="Calibri" w:hint="default"/>
        <w:color w:val="000000"/>
        <w:sz w:val="24"/>
      </w:rPr>
    </w:lvl>
    <w:lvl w:ilvl="4" w:tplc="56243104">
      <w:start w:val="1"/>
      <w:numFmt w:val="decimal"/>
      <w:lvlText w:val="%5."/>
      <w:lvlJc w:val="left"/>
      <w:pPr>
        <w:ind w:left="3708" w:hanging="360"/>
      </w:pPr>
      <w:rPr>
        <w:rFonts w:ascii="Calibri" w:eastAsia="Calibri" w:hAnsi="Calibri" w:cs="Calibri" w:hint="default"/>
        <w:color w:val="000000"/>
        <w:sz w:val="24"/>
      </w:rPr>
    </w:lvl>
    <w:lvl w:ilvl="5" w:tplc="D546557A">
      <w:start w:val="1"/>
      <w:numFmt w:val="decimal"/>
      <w:lvlText w:val="%6."/>
      <w:lvlJc w:val="left"/>
      <w:pPr>
        <w:ind w:left="4428" w:hanging="360"/>
      </w:pPr>
      <w:rPr>
        <w:rFonts w:ascii="Calibri" w:eastAsia="Calibri" w:hAnsi="Calibri" w:cs="Calibri" w:hint="default"/>
        <w:color w:val="000000"/>
        <w:sz w:val="24"/>
      </w:rPr>
    </w:lvl>
    <w:lvl w:ilvl="6" w:tplc="80166620">
      <w:start w:val="1"/>
      <w:numFmt w:val="decimal"/>
      <w:lvlText w:val="%7."/>
      <w:lvlJc w:val="left"/>
      <w:pPr>
        <w:ind w:left="5148" w:hanging="360"/>
      </w:pPr>
      <w:rPr>
        <w:rFonts w:ascii="Calibri" w:eastAsia="Calibri" w:hAnsi="Calibri" w:cs="Calibri" w:hint="default"/>
        <w:color w:val="000000"/>
        <w:sz w:val="24"/>
      </w:rPr>
    </w:lvl>
    <w:lvl w:ilvl="7" w:tplc="476ED0BC">
      <w:start w:val="1"/>
      <w:numFmt w:val="decimal"/>
      <w:lvlText w:val="%8."/>
      <w:lvlJc w:val="left"/>
      <w:pPr>
        <w:ind w:left="5868" w:hanging="360"/>
      </w:pPr>
      <w:rPr>
        <w:rFonts w:ascii="Calibri" w:eastAsia="Calibri" w:hAnsi="Calibri" w:cs="Calibri" w:hint="default"/>
        <w:color w:val="000000"/>
        <w:sz w:val="24"/>
      </w:rPr>
    </w:lvl>
    <w:lvl w:ilvl="8" w:tplc="36362948">
      <w:start w:val="1"/>
      <w:numFmt w:val="decimal"/>
      <w:lvlText w:val="%9."/>
      <w:lvlJc w:val="left"/>
      <w:pPr>
        <w:ind w:left="6588" w:hanging="360"/>
      </w:pPr>
      <w:rPr>
        <w:rFonts w:ascii="Calibri" w:eastAsia="Calibri" w:hAnsi="Calibri" w:cs="Calibri" w:hint="default"/>
        <w:color w:val="000000"/>
        <w:sz w:val="24"/>
      </w:rPr>
    </w:lvl>
  </w:abstractNum>
  <w:abstractNum w:abstractNumId="17" w15:restartNumberingAfterBreak="0">
    <w:nsid w:val="4098498F"/>
    <w:multiLevelType w:val="hybridMultilevel"/>
    <w:tmpl w:val="93907390"/>
    <w:lvl w:ilvl="0" w:tplc="0408000F">
      <w:start w:val="1"/>
      <w:numFmt w:val="decimal"/>
      <w:lvlText w:val="%1."/>
      <w:lvlJc w:val="left"/>
      <w:pPr>
        <w:ind w:left="834" w:hanging="360"/>
      </w:pPr>
    </w:lvl>
    <w:lvl w:ilvl="1" w:tplc="04080019" w:tentative="1">
      <w:start w:val="1"/>
      <w:numFmt w:val="lowerLetter"/>
      <w:lvlText w:val="%2."/>
      <w:lvlJc w:val="left"/>
      <w:pPr>
        <w:ind w:left="1554" w:hanging="360"/>
      </w:pPr>
    </w:lvl>
    <w:lvl w:ilvl="2" w:tplc="0408001B" w:tentative="1">
      <w:start w:val="1"/>
      <w:numFmt w:val="lowerRoman"/>
      <w:lvlText w:val="%3."/>
      <w:lvlJc w:val="right"/>
      <w:pPr>
        <w:ind w:left="2274" w:hanging="180"/>
      </w:pPr>
    </w:lvl>
    <w:lvl w:ilvl="3" w:tplc="0408000F" w:tentative="1">
      <w:start w:val="1"/>
      <w:numFmt w:val="decimal"/>
      <w:lvlText w:val="%4."/>
      <w:lvlJc w:val="left"/>
      <w:pPr>
        <w:ind w:left="2994" w:hanging="360"/>
      </w:pPr>
    </w:lvl>
    <w:lvl w:ilvl="4" w:tplc="04080019" w:tentative="1">
      <w:start w:val="1"/>
      <w:numFmt w:val="lowerLetter"/>
      <w:lvlText w:val="%5."/>
      <w:lvlJc w:val="left"/>
      <w:pPr>
        <w:ind w:left="3714" w:hanging="360"/>
      </w:pPr>
    </w:lvl>
    <w:lvl w:ilvl="5" w:tplc="0408001B" w:tentative="1">
      <w:start w:val="1"/>
      <w:numFmt w:val="lowerRoman"/>
      <w:lvlText w:val="%6."/>
      <w:lvlJc w:val="right"/>
      <w:pPr>
        <w:ind w:left="4434" w:hanging="180"/>
      </w:pPr>
    </w:lvl>
    <w:lvl w:ilvl="6" w:tplc="0408000F" w:tentative="1">
      <w:start w:val="1"/>
      <w:numFmt w:val="decimal"/>
      <w:lvlText w:val="%7."/>
      <w:lvlJc w:val="left"/>
      <w:pPr>
        <w:ind w:left="5154" w:hanging="360"/>
      </w:pPr>
    </w:lvl>
    <w:lvl w:ilvl="7" w:tplc="04080019" w:tentative="1">
      <w:start w:val="1"/>
      <w:numFmt w:val="lowerLetter"/>
      <w:lvlText w:val="%8."/>
      <w:lvlJc w:val="left"/>
      <w:pPr>
        <w:ind w:left="5874" w:hanging="360"/>
      </w:pPr>
    </w:lvl>
    <w:lvl w:ilvl="8" w:tplc="0408001B" w:tentative="1">
      <w:start w:val="1"/>
      <w:numFmt w:val="lowerRoman"/>
      <w:lvlText w:val="%9."/>
      <w:lvlJc w:val="right"/>
      <w:pPr>
        <w:ind w:left="6594" w:hanging="180"/>
      </w:pPr>
    </w:lvl>
  </w:abstractNum>
  <w:abstractNum w:abstractNumId="18" w15:restartNumberingAfterBreak="0">
    <w:nsid w:val="433F0CFE"/>
    <w:multiLevelType w:val="multilevel"/>
    <w:tmpl w:val="45C87DAA"/>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19" w15:restartNumberingAfterBreak="0">
    <w:nsid w:val="436943D2"/>
    <w:multiLevelType w:val="multilevel"/>
    <w:tmpl w:val="03C02B50"/>
    <w:lvl w:ilvl="0">
      <w:start w:val="3"/>
      <w:numFmt w:val="decimal"/>
      <w:lvlText w:val="%1"/>
      <w:lvlJc w:val="left"/>
      <w:pPr>
        <w:ind w:left="465" w:hanging="357"/>
      </w:pPr>
      <w:rPr>
        <w:rFonts w:ascii="Calibri" w:eastAsia="Calibri" w:hAnsi="Calibri" w:cs="Calibri" w:hint="default"/>
        <w:color w:val="000000"/>
        <w:sz w:val="24"/>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0" w15:restartNumberingAfterBreak="0">
    <w:nsid w:val="481B01FE"/>
    <w:multiLevelType w:val="hybridMultilevel"/>
    <w:tmpl w:val="155CEB8E"/>
    <w:lvl w:ilvl="0" w:tplc="51A82578">
      <w:start w:val="1"/>
      <w:numFmt w:val="bullet"/>
      <w:lvlText w:val=""/>
      <w:lvlJc w:val="left"/>
      <w:pPr>
        <w:ind w:left="1101" w:hanging="284"/>
      </w:pPr>
      <w:rPr>
        <w:rFonts w:ascii="Symbol" w:eastAsia="Symbol" w:hAnsi="Symbol" w:cs="Symbol" w:hint="default"/>
        <w:color w:val="000000"/>
        <w:sz w:val="20"/>
      </w:rPr>
    </w:lvl>
    <w:lvl w:ilvl="1" w:tplc="C7ACB970">
      <w:start w:val="1"/>
      <w:numFmt w:val="bullet"/>
      <w:lvlText w:val="o"/>
      <w:lvlJc w:val="left"/>
      <w:pPr>
        <w:ind w:left="1548" w:hanging="360"/>
      </w:pPr>
      <w:rPr>
        <w:rFonts w:ascii="Courier New" w:eastAsia="Courier New" w:hAnsi="Courier New" w:cs="Courier New" w:hint="default"/>
        <w:color w:val="000000"/>
        <w:sz w:val="20"/>
      </w:rPr>
    </w:lvl>
    <w:lvl w:ilvl="2" w:tplc="96D028F6">
      <w:start w:val="1"/>
      <w:numFmt w:val="bullet"/>
      <w:lvlText w:val=""/>
      <w:lvlJc w:val="left"/>
      <w:pPr>
        <w:ind w:left="2268" w:hanging="360"/>
      </w:pPr>
      <w:rPr>
        <w:rFonts w:ascii="Wingdings" w:eastAsia="Wingdings" w:hAnsi="Wingdings" w:cs="Wingdings" w:hint="default"/>
        <w:color w:val="000000"/>
        <w:sz w:val="20"/>
      </w:rPr>
    </w:lvl>
    <w:lvl w:ilvl="3" w:tplc="EFB81CCA">
      <w:start w:val="1"/>
      <w:numFmt w:val="bullet"/>
      <w:lvlText w:val=""/>
      <w:lvlJc w:val="left"/>
      <w:pPr>
        <w:ind w:left="2988" w:hanging="360"/>
      </w:pPr>
      <w:rPr>
        <w:rFonts w:ascii="Wingdings" w:eastAsia="Wingdings" w:hAnsi="Wingdings" w:cs="Wingdings" w:hint="default"/>
        <w:color w:val="000000"/>
        <w:sz w:val="20"/>
      </w:rPr>
    </w:lvl>
    <w:lvl w:ilvl="4" w:tplc="CA747D8E">
      <w:start w:val="1"/>
      <w:numFmt w:val="bullet"/>
      <w:lvlText w:val=""/>
      <w:lvlJc w:val="left"/>
      <w:pPr>
        <w:ind w:left="3708" w:hanging="360"/>
      </w:pPr>
      <w:rPr>
        <w:rFonts w:ascii="Wingdings" w:eastAsia="Wingdings" w:hAnsi="Wingdings" w:cs="Wingdings" w:hint="default"/>
        <w:color w:val="000000"/>
        <w:sz w:val="20"/>
      </w:rPr>
    </w:lvl>
    <w:lvl w:ilvl="5" w:tplc="15047D50">
      <w:start w:val="1"/>
      <w:numFmt w:val="bullet"/>
      <w:lvlText w:val=""/>
      <w:lvlJc w:val="left"/>
      <w:pPr>
        <w:ind w:left="4428" w:hanging="360"/>
      </w:pPr>
      <w:rPr>
        <w:rFonts w:ascii="Wingdings" w:eastAsia="Wingdings" w:hAnsi="Wingdings" w:cs="Wingdings" w:hint="default"/>
        <w:color w:val="000000"/>
        <w:sz w:val="20"/>
      </w:rPr>
    </w:lvl>
    <w:lvl w:ilvl="6" w:tplc="096002DC">
      <w:start w:val="1"/>
      <w:numFmt w:val="bullet"/>
      <w:lvlText w:val=""/>
      <w:lvlJc w:val="left"/>
      <w:pPr>
        <w:ind w:left="5148" w:hanging="360"/>
      </w:pPr>
      <w:rPr>
        <w:rFonts w:ascii="Wingdings" w:eastAsia="Wingdings" w:hAnsi="Wingdings" w:cs="Wingdings" w:hint="default"/>
        <w:color w:val="000000"/>
        <w:sz w:val="20"/>
      </w:rPr>
    </w:lvl>
    <w:lvl w:ilvl="7" w:tplc="EF46052C">
      <w:start w:val="1"/>
      <w:numFmt w:val="bullet"/>
      <w:lvlText w:val=""/>
      <w:lvlJc w:val="left"/>
      <w:pPr>
        <w:ind w:left="5868" w:hanging="360"/>
      </w:pPr>
      <w:rPr>
        <w:rFonts w:ascii="Wingdings" w:eastAsia="Wingdings" w:hAnsi="Wingdings" w:cs="Wingdings" w:hint="default"/>
        <w:color w:val="000000"/>
        <w:sz w:val="20"/>
      </w:rPr>
    </w:lvl>
    <w:lvl w:ilvl="8" w:tplc="DBB66DCC">
      <w:start w:val="1"/>
      <w:numFmt w:val="bullet"/>
      <w:lvlText w:val=""/>
      <w:lvlJc w:val="left"/>
      <w:pPr>
        <w:ind w:left="6588" w:hanging="360"/>
      </w:pPr>
      <w:rPr>
        <w:rFonts w:ascii="Wingdings" w:eastAsia="Wingdings" w:hAnsi="Wingdings" w:cs="Wingdings" w:hint="default"/>
        <w:color w:val="000000"/>
        <w:sz w:val="20"/>
      </w:rPr>
    </w:lvl>
  </w:abstractNum>
  <w:abstractNum w:abstractNumId="21" w15:restartNumberingAfterBreak="0">
    <w:nsid w:val="49230A78"/>
    <w:multiLevelType w:val="multilevel"/>
    <w:tmpl w:val="B0682878"/>
    <w:lvl w:ilvl="0">
      <w:start w:val="2"/>
      <w:numFmt w:val="decimal"/>
      <w:lvlText w:val="%1."/>
      <w:lvlJc w:val="left"/>
      <w:pPr>
        <w:ind w:left="468" w:hanging="360"/>
      </w:pPr>
      <w:rPr>
        <w:rFonts w:ascii="Arial" w:eastAsia="Arial" w:hAnsi="Arial" w:cs="Arial" w:hint="default"/>
        <w:b/>
        <w:bCs/>
        <w:color w:val="000000"/>
        <w:sz w:val="18"/>
      </w:rPr>
    </w:lvl>
    <w:lvl w:ilvl="1">
      <w:start w:val="2"/>
      <w:numFmt w:val="decimal"/>
      <w:lvlText w:val="%1.%2"/>
      <w:lvlJc w:val="left"/>
      <w:pPr>
        <w:ind w:left="752" w:hanging="360"/>
      </w:pPr>
      <w:rPr>
        <w:rFonts w:asciiTheme="minorBidi" w:eastAsia="Calibri" w:hAnsiTheme="minorBidi" w:cstheme="minorBidi" w:hint="default"/>
        <w:color w:val="000000"/>
        <w:sz w:val="18"/>
        <w:szCs w:val="16"/>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2" w15:restartNumberingAfterBreak="0">
    <w:nsid w:val="4AF84522"/>
    <w:multiLevelType w:val="hybridMultilevel"/>
    <w:tmpl w:val="BA608D4C"/>
    <w:lvl w:ilvl="0" w:tplc="12D4ACF6">
      <w:start w:val="1"/>
      <w:numFmt w:val="bullet"/>
      <w:lvlText w:val=""/>
      <w:lvlJc w:val="left"/>
      <w:pPr>
        <w:ind w:left="822" w:hanging="357"/>
      </w:pPr>
      <w:rPr>
        <w:rFonts w:ascii="Symbol" w:eastAsia="Symbol" w:hAnsi="Symbol" w:cs="Symbol" w:hint="default"/>
        <w:color w:val="000000"/>
        <w:sz w:val="20"/>
      </w:rPr>
    </w:lvl>
    <w:lvl w:ilvl="1" w:tplc="E3B29E30">
      <w:start w:val="1"/>
      <w:numFmt w:val="bullet"/>
      <w:lvlText w:val="o"/>
      <w:lvlJc w:val="left"/>
      <w:pPr>
        <w:ind w:left="1548" w:hanging="360"/>
      </w:pPr>
      <w:rPr>
        <w:rFonts w:ascii="Courier New" w:eastAsia="Courier New" w:hAnsi="Courier New" w:cs="Courier New" w:hint="default"/>
        <w:color w:val="000000"/>
        <w:sz w:val="20"/>
      </w:rPr>
    </w:lvl>
    <w:lvl w:ilvl="2" w:tplc="4016D6C0">
      <w:start w:val="1"/>
      <w:numFmt w:val="bullet"/>
      <w:lvlText w:val=""/>
      <w:lvlJc w:val="left"/>
      <w:pPr>
        <w:ind w:left="2268" w:hanging="360"/>
      </w:pPr>
      <w:rPr>
        <w:rFonts w:ascii="Wingdings" w:eastAsia="Wingdings" w:hAnsi="Wingdings" w:cs="Wingdings" w:hint="default"/>
        <w:color w:val="000000"/>
        <w:sz w:val="20"/>
      </w:rPr>
    </w:lvl>
    <w:lvl w:ilvl="3" w:tplc="34F63F56">
      <w:start w:val="1"/>
      <w:numFmt w:val="bullet"/>
      <w:lvlText w:val=""/>
      <w:lvlJc w:val="left"/>
      <w:pPr>
        <w:ind w:left="2988" w:hanging="360"/>
      </w:pPr>
      <w:rPr>
        <w:rFonts w:ascii="Wingdings" w:eastAsia="Wingdings" w:hAnsi="Wingdings" w:cs="Wingdings" w:hint="default"/>
        <w:color w:val="000000"/>
        <w:sz w:val="20"/>
      </w:rPr>
    </w:lvl>
    <w:lvl w:ilvl="4" w:tplc="23A4AAB6">
      <w:start w:val="1"/>
      <w:numFmt w:val="bullet"/>
      <w:lvlText w:val=""/>
      <w:lvlJc w:val="left"/>
      <w:pPr>
        <w:ind w:left="3708" w:hanging="360"/>
      </w:pPr>
      <w:rPr>
        <w:rFonts w:ascii="Wingdings" w:eastAsia="Wingdings" w:hAnsi="Wingdings" w:cs="Wingdings" w:hint="default"/>
        <w:color w:val="000000"/>
        <w:sz w:val="20"/>
      </w:rPr>
    </w:lvl>
    <w:lvl w:ilvl="5" w:tplc="7A802226">
      <w:start w:val="1"/>
      <w:numFmt w:val="bullet"/>
      <w:lvlText w:val=""/>
      <w:lvlJc w:val="left"/>
      <w:pPr>
        <w:ind w:left="4428" w:hanging="360"/>
      </w:pPr>
      <w:rPr>
        <w:rFonts w:ascii="Wingdings" w:eastAsia="Wingdings" w:hAnsi="Wingdings" w:cs="Wingdings" w:hint="default"/>
        <w:color w:val="000000"/>
        <w:sz w:val="20"/>
      </w:rPr>
    </w:lvl>
    <w:lvl w:ilvl="6" w:tplc="91948566">
      <w:start w:val="1"/>
      <w:numFmt w:val="bullet"/>
      <w:lvlText w:val=""/>
      <w:lvlJc w:val="left"/>
      <w:pPr>
        <w:ind w:left="5148" w:hanging="360"/>
      </w:pPr>
      <w:rPr>
        <w:rFonts w:ascii="Wingdings" w:eastAsia="Wingdings" w:hAnsi="Wingdings" w:cs="Wingdings" w:hint="default"/>
        <w:color w:val="000000"/>
        <w:sz w:val="20"/>
      </w:rPr>
    </w:lvl>
    <w:lvl w:ilvl="7" w:tplc="03447F1A">
      <w:start w:val="1"/>
      <w:numFmt w:val="bullet"/>
      <w:lvlText w:val=""/>
      <w:lvlJc w:val="left"/>
      <w:pPr>
        <w:ind w:left="5868" w:hanging="360"/>
      </w:pPr>
      <w:rPr>
        <w:rFonts w:ascii="Wingdings" w:eastAsia="Wingdings" w:hAnsi="Wingdings" w:cs="Wingdings" w:hint="default"/>
        <w:color w:val="000000"/>
        <w:sz w:val="20"/>
      </w:rPr>
    </w:lvl>
    <w:lvl w:ilvl="8" w:tplc="9E3AA8DC">
      <w:start w:val="1"/>
      <w:numFmt w:val="bullet"/>
      <w:lvlText w:val=""/>
      <w:lvlJc w:val="left"/>
      <w:pPr>
        <w:ind w:left="6588" w:hanging="360"/>
      </w:pPr>
      <w:rPr>
        <w:rFonts w:ascii="Wingdings" w:eastAsia="Wingdings" w:hAnsi="Wingdings" w:cs="Wingdings" w:hint="default"/>
        <w:color w:val="000000"/>
        <w:sz w:val="20"/>
      </w:rPr>
    </w:lvl>
  </w:abstractNum>
  <w:abstractNum w:abstractNumId="23" w15:restartNumberingAfterBreak="0">
    <w:nsid w:val="50535585"/>
    <w:multiLevelType w:val="hybridMultilevel"/>
    <w:tmpl w:val="C6867D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2750A4E"/>
    <w:multiLevelType w:val="multilevel"/>
    <w:tmpl w:val="ED78D04E"/>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5" w15:restartNumberingAfterBreak="0">
    <w:nsid w:val="541F7149"/>
    <w:multiLevelType w:val="hybridMultilevel"/>
    <w:tmpl w:val="BC68758A"/>
    <w:lvl w:ilvl="0" w:tplc="BE820D76">
      <w:start w:val="1"/>
      <w:numFmt w:val="lowerRoman"/>
      <w:lvlText w:val="(%1)"/>
      <w:lvlJc w:val="left"/>
      <w:pPr>
        <w:ind w:left="822" w:hanging="357"/>
      </w:pPr>
      <w:rPr>
        <w:rFonts w:ascii="Calibri" w:eastAsia="Calibri" w:hAnsi="Calibri" w:cs="Calibri" w:hint="default"/>
        <w:color w:val="000000"/>
        <w:sz w:val="24"/>
      </w:rPr>
    </w:lvl>
    <w:lvl w:ilvl="1" w:tplc="A5C61362">
      <w:start w:val="1"/>
      <w:numFmt w:val="decimal"/>
      <w:lvlText w:val="%2."/>
      <w:lvlJc w:val="left"/>
      <w:pPr>
        <w:ind w:left="1548" w:hanging="360"/>
      </w:pPr>
      <w:rPr>
        <w:rFonts w:ascii="Calibri" w:eastAsia="Calibri" w:hAnsi="Calibri" w:cs="Calibri" w:hint="default"/>
        <w:color w:val="000000"/>
        <w:sz w:val="24"/>
      </w:rPr>
    </w:lvl>
    <w:lvl w:ilvl="2" w:tplc="1B04F13A">
      <w:start w:val="1"/>
      <w:numFmt w:val="decimal"/>
      <w:lvlText w:val="%3."/>
      <w:lvlJc w:val="left"/>
      <w:pPr>
        <w:ind w:left="2268" w:hanging="360"/>
      </w:pPr>
      <w:rPr>
        <w:rFonts w:ascii="Calibri" w:eastAsia="Calibri" w:hAnsi="Calibri" w:cs="Calibri" w:hint="default"/>
        <w:color w:val="000000"/>
        <w:sz w:val="24"/>
      </w:rPr>
    </w:lvl>
    <w:lvl w:ilvl="3" w:tplc="D424E9B4">
      <w:start w:val="1"/>
      <w:numFmt w:val="decimal"/>
      <w:lvlText w:val="%4."/>
      <w:lvlJc w:val="left"/>
      <w:pPr>
        <w:ind w:left="2988" w:hanging="360"/>
      </w:pPr>
      <w:rPr>
        <w:rFonts w:ascii="Calibri" w:eastAsia="Calibri" w:hAnsi="Calibri" w:cs="Calibri" w:hint="default"/>
        <w:color w:val="000000"/>
        <w:sz w:val="24"/>
      </w:rPr>
    </w:lvl>
    <w:lvl w:ilvl="4" w:tplc="429EF996">
      <w:start w:val="1"/>
      <w:numFmt w:val="decimal"/>
      <w:lvlText w:val="%5."/>
      <w:lvlJc w:val="left"/>
      <w:pPr>
        <w:ind w:left="3708" w:hanging="360"/>
      </w:pPr>
      <w:rPr>
        <w:rFonts w:ascii="Calibri" w:eastAsia="Calibri" w:hAnsi="Calibri" w:cs="Calibri" w:hint="default"/>
        <w:color w:val="000000"/>
        <w:sz w:val="24"/>
      </w:rPr>
    </w:lvl>
    <w:lvl w:ilvl="5" w:tplc="96DE4E04">
      <w:start w:val="1"/>
      <w:numFmt w:val="decimal"/>
      <w:lvlText w:val="%6."/>
      <w:lvlJc w:val="left"/>
      <w:pPr>
        <w:ind w:left="4428" w:hanging="360"/>
      </w:pPr>
      <w:rPr>
        <w:rFonts w:ascii="Calibri" w:eastAsia="Calibri" w:hAnsi="Calibri" w:cs="Calibri" w:hint="default"/>
        <w:color w:val="000000"/>
        <w:sz w:val="24"/>
      </w:rPr>
    </w:lvl>
    <w:lvl w:ilvl="6" w:tplc="7B084BF4">
      <w:start w:val="1"/>
      <w:numFmt w:val="decimal"/>
      <w:lvlText w:val="%7."/>
      <w:lvlJc w:val="left"/>
      <w:pPr>
        <w:ind w:left="5148" w:hanging="360"/>
      </w:pPr>
      <w:rPr>
        <w:rFonts w:ascii="Calibri" w:eastAsia="Calibri" w:hAnsi="Calibri" w:cs="Calibri" w:hint="default"/>
        <w:color w:val="000000"/>
        <w:sz w:val="24"/>
      </w:rPr>
    </w:lvl>
    <w:lvl w:ilvl="7" w:tplc="289C668C">
      <w:start w:val="1"/>
      <w:numFmt w:val="decimal"/>
      <w:lvlText w:val="%8."/>
      <w:lvlJc w:val="left"/>
      <w:pPr>
        <w:ind w:left="5868" w:hanging="360"/>
      </w:pPr>
      <w:rPr>
        <w:rFonts w:ascii="Calibri" w:eastAsia="Calibri" w:hAnsi="Calibri" w:cs="Calibri" w:hint="default"/>
        <w:color w:val="000000"/>
        <w:sz w:val="24"/>
      </w:rPr>
    </w:lvl>
    <w:lvl w:ilvl="8" w:tplc="78F82560">
      <w:start w:val="1"/>
      <w:numFmt w:val="decimal"/>
      <w:lvlText w:val="%9."/>
      <w:lvlJc w:val="left"/>
      <w:pPr>
        <w:ind w:left="6588" w:hanging="360"/>
      </w:pPr>
      <w:rPr>
        <w:rFonts w:ascii="Calibri" w:eastAsia="Calibri" w:hAnsi="Calibri" w:cs="Calibri" w:hint="default"/>
        <w:color w:val="000000"/>
        <w:sz w:val="24"/>
      </w:rPr>
    </w:lvl>
  </w:abstractNum>
  <w:abstractNum w:abstractNumId="26" w15:restartNumberingAfterBreak="0">
    <w:nsid w:val="559D3DF0"/>
    <w:multiLevelType w:val="multilevel"/>
    <w:tmpl w:val="DF8EEB78"/>
    <w:lvl w:ilvl="0">
      <w:start w:val="2"/>
      <w:numFmt w:val="decimal"/>
      <w:lvlText w:val="%1."/>
      <w:lvlJc w:val="left"/>
      <w:pPr>
        <w:ind w:left="468" w:hanging="360"/>
      </w:pPr>
      <w:rPr>
        <w:rFonts w:ascii="Arial" w:eastAsia="Arial" w:hAnsi="Arial" w:cs="Arial" w:hint="default"/>
        <w:b/>
        <w:bCs/>
        <w:color w:val="000000"/>
        <w:sz w:val="18"/>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Theme="minorBidi" w:eastAsia="Calibri" w:hAnsiTheme="minorBidi" w:cstheme="minorBidi" w:hint="default"/>
        <w:color w:val="000000"/>
        <w:sz w:val="18"/>
        <w:szCs w:val="18"/>
        <w:lang w:val="en-US"/>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7" w15:restartNumberingAfterBreak="0">
    <w:nsid w:val="5B8E1D54"/>
    <w:multiLevelType w:val="hybridMultilevel"/>
    <w:tmpl w:val="AADC3E64"/>
    <w:lvl w:ilvl="0" w:tplc="12F6D668">
      <w:start w:val="1"/>
      <w:numFmt w:val="lowerRoman"/>
      <w:lvlText w:val="(%1)"/>
      <w:lvlJc w:val="left"/>
      <w:pPr>
        <w:ind w:left="822" w:hanging="357"/>
      </w:pPr>
      <w:rPr>
        <w:rFonts w:ascii="Calibri" w:eastAsia="Calibri" w:hAnsi="Calibri" w:cs="Calibri" w:hint="default"/>
        <w:color w:val="000000"/>
        <w:sz w:val="24"/>
      </w:rPr>
    </w:lvl>
    <w:lvl w:ilvl="1" w:tplc="E9A2AA80">
      <w:start w:val="1"/>
      <w:numFmt w:val="decimal"/>
      <w:lvlText w:val="%2."/>
      <w:lvlJc w:val="left"/>
      <w:pPr>
        <w:ind w:left="1548" w:hanging="360"/>
      </w:pPr>
      <w:rPr>
        <w:rFonts w:ascii="Calibri" w:eastAsia="Calibri" w:hAnsi="Calibri" w:cs="Calibri" w:hint="default"/>
        <w:color w:val="000000"/>
        <w:sz w:val="24"/>
      </w:rPr>
    </w:lvl>
    <w:lvl w:ilvl="2" w:tplc="85F0F312">
      <w:start w:val="1"/>
      <w:numFmt w:val="decimal"/>
      <w:lvlText w:val="%3."/>
      <w:lvlJc w:val="left"/>
      <w:pPr>
        <w:ind w:left="2268" w:hanging="360"/>
      </w:pPr>
      <w:rPr>
        <w:rFonts w:ascii="Calibri" w:eastAsia="Calibri" w:hAnsi="Calibri" w:cs="Calibri" w:hint="default"/>
        <w:color w:val="000000"/>
        <w:sz w:val="24"/>
      </w:rPr>
    </w:lvl>
    <w:lvl w:ilvl="3" w:tplc="890271FA">
      <w:start w:val="1"/>
      <w:numFmt w:val="decimal"/>
      <w:lvlText w:val="%4."/>
      <w:lvlJc w:val="left"/>
      <w:pPr>
        <w:ind w:left="2988" w:hanging="360"/>
      </w:pPr>
      <w:rPr>
        <w:rFonts w:ascii="Calibri" w:eastAsia="Calibri" w:hAnsi="Calibri" w:cs="Calibri" w:hint="default"/>
        <w:color w:val="000000"/>
        <w:sz w:val="24"/>
      </w:rPr>
    </w:lvl>
    <w:lvl w:ilvl="4" w:tplc="1A2A161E">
      <w:start w:val="1"/>
      <w:numFmt w:val="decimal"/>
      <w:lvlText w:val="%5."/>
      <w:lvlJc w:val="left"/>
      <w:pPr>
        <w:ind w:left="3708" w:hanging="360"/>
      </w:pPr>
      <w:rPr>
        <w:rFonts w:ascii="Calibri" w:eastAsia="Calibri" w:hAnsi="Calibri" w:cs="Calibri" w:hint="default"/>
        <w:color w:val="000000"/>
        <w:sz w:val="24"/>
      </w:rPr>
    </w:lvl>
    <w:lvl w:ilvl="5" w:tplc="E65E2748">
      <w:start w:val="1"/>
      <w:numFmt w:val="decimal"/>
      <w:lvlText w:val="%6."/>
      <w:lvlJc w:val="left"/>
      <w:pPr>
        <w:ind w:left="4428" w:hanging="360"/>
      </w:pPr>
      <w:rPr>
        <w:rFonts w:ascii="Calibri" w:eastAsia="Calibri" w:hAnsi="Calibri" w:cs="Calibri" w:hint="default"/>
        <w:color w:val="000000"/>
        <w:sz w:val="24"/>
      </w:rPr>
    </w:lvl>
    <w:lvl w:ilvl="6" w:tplc="5832D590">
      <w:start w:val="1"/>
      <w:numFmt w:val="decimal"/>
      <w:lvlText w:val="%7."/>
      <w:lvlJc w:val="left"/>
      <w:pPr>
        <w:ind w:left="5148" w:hanging="360"/>
      </w:pPr>
      <w:rPr>
        <w:rFonts w:ascii="Calibri" w:eastAsia="Calibri" w:hAnsi="Calibri" w:cs="Calibri" w:hint="default"/>
        <w:color w:val="000000"/>
        <w:sz w:val="24"/>
      </w:rPr>
    </w:lvl>
    <w:lvl w:ilvl="7" w:tplc="9F2832EC">
      <w:start w:val="1"/>
      <w:numFmt w:val="decimal"/>
      <w:lvlText w:val="%8."/>
      <w:lvlJc w:val="left"/>
      <w:pPr>
        <w:ind w:left="5868" w:hanging="360"/>
      </w:pPr>
      <w:rPr>
        <w:rFonts w:ascii="Calibri" w:eastAsia="Calibri" w:hAnsi="Calibri" w:cs="Calibri" w:hint="default"/>
        <w:color w:val="000000"/>
        <w:sz w:val="24"/>
      </w:rPr>
    </w:lvl>
    <w:lvl w:ilvl="8" w:tplc="16BA630C">
      <w:start w:val="1"/>
      <w:numFmt w:val="decimal"/>
      <w:lvlText w:val="%9."/>
      <w:lvlJc w:val="left"/>
      <w:pPr>
        <w:ind w:left="6588" w:hanging="360"/>
      </w:pPr>
      <w:rPr>
        <w:rFonts w:ascii="Calibri" w:eastAsia="Calibri" w:hAnsi="Calibri" w:cs="Calibri" w:hint="default"/>
        <w:color w:val="000000"/>
        <w:sz w:val="24"/>
      </w:rPr>
    </w:lvl>
  </w:abstractNum>
  <w:abstractNum w:abstractNumId="28" w15:restartNumberingAfterBreak="0">
    <w:nsid w:val="5DFC57B5"/>
    <w:multiLevelType w:val="multilevel"/>
    <w:tmpl w:val="E08629AC"/>
    <w:lvl w:ilvl="0">
      <w:start w:val="4"/>
      <w:numFmt w:val="decimal"/>
      <w:lvlText w:val="%1"/>
      <w:lvlJc w:val="left"/>
      <w:pPr>
        <w:ind w:left="465" w:hanging="357"/>
      </w:pPr>
      <w:rPr>
        <w:rFonts w:ascii="Calibri" w:eastAsia="Calibri" w:hAnsi="Calibri" w:cs="Calibri" w:hint="default"/>
        <w:color w:val="000000"/>
        <w:sz w:val="24"/>
      </w:rPr>
    </w:lvl>
    <w:lvl w:ilvl="1">
      <w:start w:val="7"/>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9" w15:restartNumberingAfterBreak="0">
    <w:nsid w:val="68387A2D"/>
    <w:multiLevelType w:val="multilevel"/>
    <w:tmpl w:val="A028BFE8"/>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526" w:hanging="709"/>
      </w:pPr>
      <w:rPr>
        <w:rFonts w:ascii="Arial" w:eastAsia="Arial" w:hAnsi="Arial" w:cs="Arial" w:hint="default"/>
        <w:color w:val="000000"/>
        <w:sz w:val="18"/>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0" w15:restartNumberingAfterBreak="0">
    <w:nsid w:val="6DBB7F67"/>
    <w:multiLevelType w:val="hybridMultilevel"/>
    <w:tmpl w:val="EFA2CB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0BC3E37"/>
    <w:multiLevelType w:val="hybridMultilevel"/>
    <w:tmpl w:val="06F06BEA"/>
    <w:lvl w:ilvl="0" w:tplc="F648B864">
      <w:start w:val="1"/>
      <w:numFmt w:val="lowerRoman"/>
      <w:lvlText w:val="%1)"/>
      <w:lvlJc w:val="right"/>
      <w:pPr>
        <w:ind w:left="1514" w:hanging="360"/>
      </w:pPr>
      <w:rPr>
        <w:rFonts w:hint="default"/>
      </w:rPr>
    </w:lvl>
    <w:lvl w:ilvl="1" w:tplc="04080019" w:tentative="1">
      <w:start w:val="1"/>
      <w:numFmt w:val="lowerLetter"/>
      <w:lvlText w:val="%2."/>
      <w:lvlJc w:val="left"/>
      <w:pPr>
        <w:ind w:left="2234" w:hanging="360"/>
      </w:pPr>
    </w:lvl>
    <w:lvl w:ilvl="2" w:tplc="0408001B" w:tentative="1">
      <w:start w:val="1"/>
      <w:numFmt w:val="lowerRoman"/>
      <w:lvlText w:val="%3."/>
      <w:lvlJc w:val="right"/>
      <w:pPr>
        <w:ind w:left="2954" w:hanging="180"/>
      </w:pPr>
    </w:lvl>
    <w:lvl w:ilvl="3" w:tplc="0408000F" w:tentative="1">
      <w:start w:val="1"/>
      <w:numFmt w:val="decimal"/>
      <w:lvlText w:val="%4."/>
      <w:lvlJc w:val="left"/>
      <w:pPr>
        <w:ind w:left="3674" w:hanging="360"/>
      </w:pPr>
    </w:lvl>
    <w:lvl w:ilvl="4" w:tplc="04080019" w:tentative="1">
      <w:start w:val="1"/>
      <w:numFmt w:val="lowerLetter"/>
      <w:lvlText w:val="%5."/>
      <w:lvlJc w:val="left"/>
      <w:pPr>
        <w:ind w:left="4394" w:hanging="360"/>
      </w:pPr>
    </w:lvl>
    <w:lvl w:ilvl="5" w:tplc="0408001B" w:tentative="1">
      <w:start w:val="1"/>
      <w:numFmt w:val="lowerRoman"/>
      <w:lvlText w:val="%6."/>
      <w:lvlJc w:val="right"/>
      <w:pPr>
        <w:ind w:left="5114" w:hanging="180"/>
      </w:pPr>
    </w:lvl>
    <w:lvl w:ilvl="6" w:tplc="0408000F" w:tentative="1">
      <w:start w:val="1"/>
      <w:numFmt w:val="decimal"/>
      <w:lvlText w:val="%7."/>
      <w:lvlJc w:val="left"/>
      <w:pPr>
        <w:ind w:left="5834" w:hanging="360"/>
      </w:pPr>
    </w:lvl>
    <w:lvl w:ilvl="7" w:tplc="04080019" w:tentative="1">
      <w:start w:val="1"/>
      <w:numFmt w:val="lowerLetter"/>
      <w:lvlText w:val="%8."/>
      <w:lvlJc w:val="left"/>
      <w:pPr>
        <w:ind w:left="6554" w:hanging="360"/>
      </w:pPr>
    </w:lvl>
    <w:lvl w:ilvl="8" w:tplc="0408001B" w:tentative="1">
      <w:start w:val="1"/>
      <w:numFmt w:val="lowerRoman"/>
      <w:lvlText w:val="%9."/>
      <w:lvlJc w:val="right"/>
      <w:pPr>
        <w:ind w:left="7274" w:hanging="180"/>
      </w:pPr>
    </w:lvl>
  </w:abstractNum>
  <w:abstractNum w:abstractNumId="32" w15:restartNumberingAfterBreak="0">
    <w:nsid w:val="76B42679"/>
    <w:multiLevelType w:val="hybridMultilevel"/>
    <w:tmpl w:val="31E8D8E0"/>
    <w:lvl w:ilvl="0" w:tplc="AC1AFA8E">
      <w:start w:val="1"/>
      <w:numFmt w:val="bullet"/>
      <w:lvlText w:val=""/>
      <w:lvlJc w:val="left"/>
      <w:pPr>
        <w:ind w:left="392" w:hanging="284"/>
      </w:pPr>
      <w:rPr>
        <w:rFonts w:ascii="Symbol" w:eastAsia="Symbol" w:hAnsi="Symbol" w:cs="Symbol" w:hint="default"/>
        <w:color w:val="000000"/>
        <w:sz w:val="24"/>
      </w:rPr>
    </w:lvl>
    <w:lvl w:ilvl="1" w:tplc="E1365B50">
      <w:start w:val="1"/>
      <w:numFmt w:val="bullet"/>
      <w:lvlText w:val="o"/>
      <w:lvlJc w:val="left"/>
      <w:pPr>
        <w:ind w:left="1548" w:hanging="360"/>
      </w:pPr>
      <w:rPr>
        <w:rFonts w:ascii="Courier New" w:eastAsia="Courier New" w:hAnsi="Courier New" w:cs="Courier New" w:hint="default"/>
        <w:color w:val="000000"/>
        <w:sz w:val="24"/>
      </w:rPr>
    </w:lvl>
    <w:lvl w:ilvl="2" w:tplc="6D20FCD6">
      <w:start w:val="1"/>
      <w:numFmt w:val="bullet"/>
      <w:lvlText w:val=""/>
      <w:lvlJc w:val="left"/>
      <w:pPr>
        <w:ind w:left="2268" w:hanging="360"/>
      </w:pPr>
      <w:rPr>
        <w:rFonts w:ascii="Wingdings" w:eastAsia="Wingdings" w:hAnsi="Wingdings" w:cs="Wingdings" w:hint="default"/>
        <w:color w:val="000000"/>
        <w:sz w:val="24"/>
      </w:rPr>
    </w:lvl>
    <w:lvl w:ilvl="3" w:tplc="53009CA2">
      <w:start w:val="1"/>
      <w:numFmt w:val="bullet"/>
      <w:lvlText w:val=""/>
      <w:lvlJc w:val="left"/>
      <w:pPr>
        <w:ind w:left="2988" w:hanging="360"/>
      </w:pPr>
      <w:rPr>
        <w:rFonts w:ascii="Symbol" w:eastAsia="Symbol" w:hAnsi="Symbol" w:cs="Symbol" w:hint="default"/>
        <w:color w:val="000000"/>
        <w:sz w:val="24"/>
      </w:rPr>
    </w:lvl>
    <w:lvl w:ilvl="4" w:tplc="7FF66564">
      <w:start w:val="1"/>
      <w:numFmt w:val="bullet"/>
      <w:lvlText w:val="o"/>
      <w:lvlJc w:val="left"/>
      <w:pPr>
        <w:ind w:left="3708" w:hanging="360"/>
      </w:pPr>
      <w:rPr>
        <w:rFonts w:ascii="Courier New" w:eastAsia="Courier New" w:hAnsi="Courier New" w:cs="Courier New" w:hint="default"/>
        <w:color w:val="000000"/>
        <w:sz w:val="24"/>
      </w:rPr>
    </w:lvl>
    <w:lvl w:ilvl="5" w:tplc="0B82F416">
      <w:start w:val="1"/>
      <w:numFmt w:val="bullet"/>
      <w:lvlText w:val=""/>
      <w:lvlJc w:val="left"/>
      <w:pPr>
        <w:ind w:left="4428" w:hanging="360"/>
      </w:pPr>
      <w:rPr>
        <w:rFonts w:ascii="Wingdings" w:eastAsia="Wingdings" w:hAnsi="Wingdings" w:cs="Wingdings" w:hint="default"/>
        <w:color w:val="000000"/>
        <w:sz w:val="24"/>
      </w:rPr>
    </w:lvl>
    <w:lvl w:ilvl="6" w:tplc="B498B5B0">
      <w:start w:val="1"/>
      <w:numFmt w:val="bullet"/>
      <w:lvlText w:val=""/>
      <w:lvlJc w:val="left"/>
      <w:pPr>
        <w:ind w:left="5148" w:hanging="360"/>
      </w:pPr>
      <w:rPr>
        <w:rFonts w:ascii="Symbol" w:eastAsia="Symbol" w:hAnsi="Symbol" w:cs="Symbol" w:hint="default"/>
        <w:color w:val="000000"/>
        <w:sz w:val="24"/>
      </w:rPr>
    </w:lvl>
    <w:lvl w:ilvl="7" w:tplc="C526CE3E">
      <w:start w:val="1"/>
      <w:numFmt w:val="bullet"/>
      <w:lvlText w:val="o"/>
      <w:lvlJc w:val="left"/>
      <w:pPr>
        <w:ind w:left="5868" w:hanging="360"/>
      </w:pPr>
      <w:rPr>
        <w:rFonts w:ascii="Courier New" w:eastAsia="Courier New" w:hAnsi="Courier New" w:cs="Courier New" w:hint="default"/>
        <w:color w:val="000000"/>
        <w:sz w:val="24"/>
      </w:rPr>
    </w:lvl>
    <w:lvl w:ilvl="8" w:tplc="AE161F8C">
      <w:start w:val="1"/>
      <w:numFmt w:val="bullet"/>
      <w:lvlText w:val=""/>
      <w:lvlJc w:val="left"/>
      <w:pPr>
        <w:ind w:left="6588" w:hanging="360"/>
      </w:pPr>
      <w:rPr>
        <w:rFonts w:ascii="Wingdings" w:eastAsia="Wingdings" w:hAnsi="Wingdings" w:cs="Wingdings" w:hint="default"/>
        <w:color w:val="000000"/>
        <w:sz w:val="24"/>
      </w:rPr>
    </w:lvl>
  </w:abstractNum>
  <w:abstractNum w:abstractNumId="33" w15:restartNumberingAfterBreak="0">
    <w:nsid w:val="7AD16695"/>
    <w:multiLevelType w:val="hybridMultilevel"/>
    <w:tmpl w:val="56B02DC4"/>
    <w:lvl w:ilvl="0" w:tplc="2A463566">
      <w:start w:val="6"/>
      <w:numFmt w:val="lowerRoman"/>
      <w:lvlText w:val="(%1)"/>
      <w:lvlJc w:val="left"/>
      <w:pPr>
        <w:ind w:left="828" w:hanging="360"/>
      </w:pPr>
      <w:rPr>
        <w:rFonts w:ascii="Calibri" w:eastAsia="Calibri" w:hAnsi="Calibri" w:cs="Calibri" w:hint="default"/>
        <w:color w:val="000000"/>
        <w:sz w:val="24"/>
      </w:rPr>
    </w:lvl>
    <w:lvl w:ilvl="1" w:tplc="1B24B178">
      <w:start w:val="1"/>
      <w:numFmt w:val="decimal"/>
      <w:lvlText w:val="%2."/>
      <w:lvlJc w:val="left"/>
      <w:pPr>
        <w:ind w:left="1548" w:hanging="360"/>
      </w:pPr>
      <w:rPr>
        <w:rFonts w:ascii="Calibri" w:eastAsia="Calibri" w:hAnsi="Calibri" w:cs="Calibri" w:hint="default"/>
        <w:color w:val="000000"/>
        <w:sz w:val="24"/>
      </w:rPr>
    </w:lvl>
    <w:lvl w:ilvl="2" w:tplc="F6F48A68">
      <w:start w:val="1"/>
      <w:numFmt w:val="decimal"/>
      <w:lvlText w:val="%3."/>
      <w:lvlJc w:val="left"/>
      <w:pPr>
        <w:ind w:left="2268" w:hanging="360"/>
      </w:pPr>
      <w:rPr>
        <w:rFonts w:ascii="Calibri" w:eastAsia="Calibri" w:hAnsi="Calibri" w:cs="Calibri" w:hint="default"/>
        <w:color w:val="000000"/>
        <w:sz w:val="24"/>
      </w:rPr>
    </w:lvl>
    <w:lvl w:ilvl="3" w:tplc="53E85FF6">
      <w:start w:val="1"/>
      <w:numFmt w:val="decimal"/>
      <w:lvlText w:val="%4."/>
      <w:lvlJc w:val="left"/>
      <w:pPr>
        <w:ind w:left="2988" w:hanging="360"/>
      </w:pPr>
      <w:rPr>
        <w:rFonts w:ascii="Calibri" w:eastAsia="Calibri" w:hAnsi="Calibri" w:cs="Calibri" w:hint="default"/>
        <w:color w:val="000000"/>
        <w:sz w:val="24"/>
      </w:rPr>
    </w:lvl>
    <w:lvl w:ilvl="4" w:tplc="B7A00C9C">
      <w:start w:val="1"/>
      <w:numFmt w:val="decimal"/>
      <w:lvlText w:val="%5."/>
      <w:lvlJc w:val="left"/>
      <w:pPr>
        <w:ind w:left="3708" w:hanging="360"/>
      </w:pPr>
      <w:rPr>
        <w:rFonts w:ascii="Calibri" w:eastAsia="Calibri" w:hAnsi="Calibri" w:cs="Calibri" w:hint="default"/>
        <w:color w:val="000000"/>
        <w:sz w:val="24"/>
      </w:rPr>
    </w:lvl>
    <w:lvl w:ilvl="5" w:tplc="432C56C4">
      <w:start w:val="1"/>
      <w:numFmt w:val="decimal"/>
      <w:lvlText w:val="%6."/>
      <w:lvlJc w:val="left"/>
      <w:pPr>
        <w:ind w:left="4428" w:hanging="360"/>
      </w:pPr>
      <w:rPr>
        <w:rFonts w:ascii="Calibri" w:eastAsia="Calibri" w:hAnsi="Calibri" w:cs="Calibri" w:hint="default"/>
        <w:color w:val="000000"/>
        <w:sz w:val="24"/>
      </w:rPr>
    </w:lvl>
    <w:lvl w:ilvl="6" w:tplc="0EF2CCC4">
      <w:start w:val="1"/>
      <w:numFmt w:val="decimal"/>
      <w:lvlText w:val="%7."/>
      <w:lvlJc w:val="left"/>
      <w:pPr>
        <w:ind w:left="5148" w:hanging="360"/>
      </w:pPr>
      <w:rPr>
        <w:rFonts w:ascii="Calibri" w:eastAsia="Calibri" w:hAnsi="Calibri" w:cs="Calibri" w:hint="default"/>
        <w:color w:val="000000"/>
        <w:sz w:val="24"/>
      </w:rPr>
    </w:lvl>
    <w:lvl w:ilvl="7" w:tplc="110A2F0A">
      <w:start w:val="1"/>
      <w:numFmt w:val="decimal"/>
      <w:lvlText w:val="%8."/>
      <w:lvlJc w:val="left"/>
      <w:pPr>
        <w:ind w:left="5868" w:hanging="360"/>
      </w:pPr>
      <w:rPr>
        <w:rFonts w:ascii="Calibri" w:eastAsia="Calibri" w:hAnsi="Calibri" w:cs="Calibri" w:hint="default"/>
        <w:color w:val="000000"/>
        <w:sz w:val="24"/>
      </w:rPr>
    </w:lvl>
    <w:lvl w:ilvl="8" w:tplc="F2E60A32">
      <w:start w:val="1"/>
      <w:numFmt w:val="decimal"/>
      <w:lvlText w:val="%9."/>
      <w:lvlJc w:val="left"/>
      <w:pPr>
        <w:ind w:left="6588" w:hanging="360"/>
      </w:pPr>
      <w:rPr>
        <w:rFonts w:ascii="Calibri" w:eastAsia="Calibri" w:hAnsi="Calibri" w:cs="Calibri" w:hint="default"/>
        <w:color w:val="000000"/>
        <w:sz w:val="24"/>
      </w:rPr>
    </w:lvl>
  </w:abstractNum>
  <w:num w:numId="1" w16cid:durableId="2063022802">
    <w:abstractNumId w:val="8"/>
  </w:num>
  <w:num w:numId="2" w16cid:durableId="46612454">
    <w:abstractNumId w:val="12"/>
  </w:num>
  <w:num w:numId="3" w16cid:durableId="329523057">
    <w:abstractNumId w:val="4"/>
  </w:num>
  <w:num w:numId="4" w16cid:durableId="414253856">
    <w:abstractNumId w:val="20"/>
  </w:num>
  <w:num w:numId="5" w16cid:durableId="397284766">
    <w:abstractNumId w:val="6"/>
  </w:num>
  <w:num w:numId="6" w16cid:durableId="1590771671">
    <w:abstractNumId w:val="33"/>
  </w:num>
  <w:num w:numId="7" w16cid:durableId="551430947">
    <w:abstractNumId w:val="9"/>
  </w:num>
  <w:num w:numId="8" w16cid:durableId="1477646753">
    <w:abstractNumId w:val="22"/>
  </w:num>
  <w:num w:numId="9" w16cid:durableId="1796173039">
    <w:abstractNumId w:val="16"/>
  </w:num>
  <w:num w:numId="10" w16cid:durableId="1645429899">
    <w:abstractNumId w:val="7"/>
  </w:num>
  <w:num w:numId="11" w16cid:durableId="143855706">
    <w:abstractNumId w:val="25"/>
  </w:num>
  <w:num w:numId="12" w16cid:durableId="1182816718">
    <w:abstractNumId w:val="15"/>
  </w:num>
  <w:num w:numId="13" w16cid:durableId="139543261">
    <w:abstractNumId w:val="27"/>
  </w:num>
  <w:num w:numId="14" w16cid:durableId="585457823">
    <w:abstractNumId w:val="24"/>
  </w:num>
  <w:num w:numId="15" w16cid:durableId="359744932">
    <w:abstractNumId w:val="2"/>
  </w:num>
  <w:num w:numId="16" w16cid:durableId="714743635">
    <w:abstractNumId w:val="10"/>
  </w:num>
  <w:num w:numId="17" w16cid:durableId="1025789208">
    <w:abstractNumId w:val="5"/>
  </w:num>
  <w:num w:numId="18" w16cid:durableId="1446579977">
    <w:abstractNumId w:val="0"/>
  </w:num>
  <w:num w:numId="19" w16cid:durableId="391395814">
    <w:abstractNumId w:val="32"/>
  </w:num>
  <w:num w:numId="20" w16cid:durableId="799298711">
    <w:abstractNumId w:val="13"/>
  </w:num>
  <w:num w:numId="21" w16cid:durableId="2018001098">
    <w:abstractNumId w:val="19"/>
  </w:num>
  <w:num w:numId="22" w16cid:durableId="32536864">
    <w:abstractNumId w:val="28"/>
  </w:num>
  <w:num w:numId="23" w16cid:durableId="1873807524">
    <w:abstractNumId w:val="18"/>
  </w:num>
  <w:num w:numId="24" w16cid:durableId="238565169">
    <w:abstractNumId w:val="29"/>
  </w:num>
  <w:num w:numId="25" w16cid:durableId="1926917831">
    <w:abstractNumId w:val="11"/>
  </w:num>
  <w:num w:numId="26" w16cid:durableId="838694764">
    <w:abstractNumId w:val="17"/>
  </w:num>
  <w:num w:numId="27" w16cid:durableId="1752658583">
    <w:abstractNumId w:val="26"/>
  </w:num>
  <w:num w:numId="28" w16cid:durableId="1325739106">
    <w:abstractNumId w:val="21"/>
  </w:num>
  <w:num w:numId="29" w16cid:durableId="178466224">
    <w:abstractNumId w:val="31"/>
  </w:num>
  <w:num w:numId="30" w16cid:durableId="1199506561">
    <w:abstractNumId w:val="30"/>
  </w:num>
  <w:num w:numId="31" w16cid:durableId="5244445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1852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5805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895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319517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C"/>
    <w:rsid w:val="00003CC8"/>
    <w:rsid w:val="00037589"/>
    <w:rsid w:val="00054B40"/>
    <w:rsid w:val="00057EF0"/>
    <w:rsid w:val="00061257"/>
    <w:rsid w:val="00071252"/>
    <w:rsid w:val="000736AE"/>
    <w:rsid w:val="000A55A7"/>
    <w:rsid w:val="000A6AED"/>
    <w:rsid w:val="000B4623"/>
    <w:rsid w:val="000B6A56"/>
    <w:rsid w:val="000C370C"/>
    <w:rsid w:val="000C4E16"/>
    <w:rsid w:val="000D27A8"/>
    <w:rsid w:val="001119BB"/>
    <w:rsid w:val="00114FB5"/>
    <w:rsid w:val="00130A4B"/>
    <w:rsid w:val="0013250B"/>
    <w:rsid w:val="00154546"/>
    <w:rsid w:val="0016191A"/>
    <w:rsid w:val="00163879"/>
    <w:rsid w:val="001652F8"/>
    <w:rsid w:val="0016566E"/>
    <w:rsid w:val="0016756D"/>
    <w:rsid w:val="0017626C"/>
    <w:rsid w:val="00187971"/>
    <w:rsid w:val="001918CD"/>
    <w:rsid w:val="001A3773"/>
    <w:rsid w:val="001A45CB"/>
    <w:rsid w:val="001B09BC"/>
    <w:rsid w:val="001B2BC4"/>
    <w:rsid w:val="001B73EB"/>
    <w:rsid w:val="001C55C3"/>
    <w:rsid w:val="001D4C10"/>
    <w:rsid w:val="001E0D17"/>
    <w:rsid w:val="001E3C9F"/>
    <w:rsid w:val="001F45D0"/>
    <w:rsid w:val="001F6A0C"/>
    <w:rsid w:val="00202B29"/>
    <w:rsid w:val="00207119"/>
    <w:rsid w:val="00227AC4"/>
    <w:rsid w:val="00237287"/>
    <w:rsid w:val="00250C7A"/>
    <w:rsid w:val="00257BA7"/>
    <w:rsid w:val="00257D73"/>
    <w:rsid w:val="002670D1"/>
    <w:rsid w:val="00270616"/>
    <w:rsid w:val="002A033A"/>
    <w:rsid w:val="002A711E"/>
    <w:rsid w:val="002B6897"/>
    <w:rsid w:val="002E360F"/>
    <w:rsid w:val="002E6677"/>
    <w:rsid w:val="002E7524"/>
    <w:rsid w:val="003012F5"/>
    <w:rsid w:val="00305A23"/>
    <w:rsid w:val="00313BA7"/>
    <w:rsid w:val="0031792B"/>
    <w:rsid w:val="00320816"/>
    <w:rsid w:val="00336B64"/>
    <w:rsid w:val="00342BAD"/>
    <w:rsid w:val="00351211"/>
    <w:rsid w:val="00363BC6"/>
    <w:rsid w:val="003879B5"/>
    <w:rsid w:val="00391723"/>
    <w:rsid w:val="00392DF4"/>
    <w:rsid w:val="003B3E5D"/>
    <w:rsid w:val="003B75AB"/>
    <w:rsid w:val="003C32E2"/>
    <w:rsid w:val="003C65AB"/>
    <w:rsid w:val="003D1722"/>
    <w:rsid w:val="003F53EF"/>
    <w:rsid w:val="00401DA4"/>
    <w:rsid w:val="00405035"/>
    <w:rsid w:val="00411BE6"/>
    <w:rsid w:val="004155FF"/>
    <w:rsid w:val="00425BD4"/>
    <w:rsid w:val="004276EB"/>
    <w:rsid w:val="004339BE"/>
    <w:rsid w:val="00433AFD"/>
    <w:rsid w:val="00435581"/>
    <w:rsid w:val="004367F5"/>
    <w:rsid w:val="004532DC"/>
    <w:rsid w:val="00461D3B"/>
    <w:rsid w:val="00471E3C"/>
    <w:rsid w:val="00490EB9"/>
    <w:rsid w:val="004A64DA"/>
    <w:rsid w:val="004B48C8"/>
    <w:rsid w:val="004B6980"/>
    <w:rsid w:val="004B7744"/>
    <w:rsid w:val="004C6D89"/>
    <w:rsid w:val="004D174C"/>
    <w:rsid w:val="004F2654"/>
    <w:rsid w:val="0050689D"/>
    <w:rsid w:val="00507679"/>
    <w:rsid w:val="005201B5"/>
    <w:rsid w:val="00525EC3"/>
    <w:rsid w:val="00534A64"/>
    <w:rsid w:val="005523A9"/>
    <w:rsid w:val="00581C01"/>
    <w:rsid w:val="0059336B"/>
    <w:rsid w:val="005B1455"/>
    <w:rsid w:val="005C102E"/>
    <w:rsid w:val="005C2A53"/>
    <w:rsid w:val="005D12BE"/>
    <w:rsid w:val="005D1E53"/>
    <w:rsid w:val="005E372F"/>
    <w:rsid w:val="005F6859"/>
    <w:rsid w:val="00637C90"/>
    <w:rsid w:val="00653BE0"/>
    <w:rsid w:val="00656912"/>
    <w:rsid w:val="00660F6B"/>
    <w:rsid w:val="00661C5E"/>
    <w:rsid w:val="00663DAD"/>
    <w:rsid w:val="00681C5F"/>
    <w:rsid w:val="00685252"/>
    <w:rsid w:val="006B2657"/>
    <w:rsid w:val="006C3777"/>
    <w:rsid w:val="006C5056"/>
    <w:rsid w:val="006D4F3C"/>
    <w:rsid w:val="006E1471"/>
    <w:rsid w:val="006E30FE"/>
    <w:rsid w:val="006F4C3B"/>
    <w:rsid w:val="006F4CEC"/>
    <w:rsid w:val="00700EAC"/>
    <w:rsid w:val="00711AF8"/>
    <w:rsid w:val="0071210C"/>
    <w:rsid w:val="00750E43"/>
    <w:rsid w:val="00751AA1"/>
    <w:rsid w:val="00760212"/>
    <w:rsid w:val="007839A4"/>
    <w:rsid w:val="007A0774"/>
    <w:rsid w:val="007A5FEE"/>
    <w:rsid w:val="007C1AD8"/>
    <w:rsid w:val="007C6C33"/>
    <w:rsid w:val="007D6A2E"/>
    <w:rsid w:val="007F4E4C"/>
    <w:rsid w:val="00801D11"/>
    <w:rsid w:val="00813D30"/>
    <w:rsid w:val="00820268"/>
    <w:rsid w:val="00834DAF"/>
    <w:rsid w:val="00840CD7"/>
    <w:rsid w:val="0085105E"/>
    <w:rsid w:val="00855E42"/>
    <w:rsid w:val="008802E1"/>
    <w:rsid w:val="008B0C5A"/>
    <w:rsid w:val="008D3CAE"/>
    <w:rsid w:val="008D5FF2"/>
    <w:rsid w:val="008D6342"/>
    <w:rsid w:val="008E447A"/>
    <w:rsid w:val="008E48BF"/>
    <w:rsid w:val="008E4B98"/>
    <w:rsid w:val="00917276"/>
    <w:rsid w:val="009218D5"/>
    <w:rsid w:val="00945364"/>
    <w:rsid w:val="00952C9F"/>
    <w:rsid w:val="00963444"/>
    <w:rsid w:val="00966FA9"/>
    <w:rsid w:val="00980914"/>
    <w:rsid w:val="00992976"/>
    <w:rsid w:val="009B145F"/>
    <w:rsid w:val="009B312E"/>
    <w:rsid w:val="009B4446"/>
    <w:rsid w:val="009B6D61"/>
    <w:rsid w:val="009C45B3"/>
    <w:rsid w:val="009C4969"/>
    <w:rsid w:val="009D01D2"/>
    <w:rsid w:val="009D677D"/>
    <w:rsid w:val="009D714B"/>
    <w:rsid w:val="009F3AA4"/>
    <w:rsid w:val="009F5AE5"/>
    <w:rsid w:val="009F5D91"/>
    <w:rsid w:val="00A0011F"/>
    <w:rsid w:val="00A1737F"/>
    <w:rsid w:val="00A3147B"/>
    <w:rsid w:val="00A4035C"/>
    <w:rsid w:val="00A52829"/>
    <w:rsid w:val="00A713AC"/>
    <w:rsid w:val="00A75D92"/>
    <w:rsid w:val="00A7786E"/>
    <w:rsid w:val="00A91918"/>
    <w:rsid w:val="00A91C89"/>
    <w:rsid w:val="00AC0DF1"/>
    <w:rsid w:val="00AD5D68"/>
    <w:rsid w:val="00AE5121"/>
    <w:rsid w:val="00B038B1"/>
    <w:rsid w:val="00B2227C"/>
    <w:rsid w:val="00B26E69"/>
    <w:rsid w:val="00B44175"/>
    <w:rsid w:val="00B54E45"/>
    <w:rsid w:val="00B65374"/>
    <w:rsid w:val="00B679BA"/>
    <w:rsid w:val="00B7485F"/>
    <w:rsid w:val="00B75C53"/>
    <w:rsid w:val="00BA1B39"/>
    <w:rsid w:val="00BA46B1"/>
    <w:rsid w:val="00BA5BA7"/>
    <w:rsid w:val="00BA7586"/>
    <w:rsid w:val="00BB1EB0"/>
    <w:rsid w:val="00BB55EE"/>
    <w:rsid w:val="00BC0696"/>
    <w:rsid w:val="00BD5436"/>
    <w:rsid w:val="00BE3066"/>
    <w:rsid w:val="00BE5C97"/>
    <w:rsid w:val="00BF28BD"/>
    <w:rsid w:val="00BF68E6"/>
    <w:rsid w:val="00C2228B"/>
    <w:rsid w:val="00C26098"/>
    <w:rsid w:val="00C27983"/>
    <w:rsid w:val="00C3658D"/>
    <w:rsid w:val="00C36AAB"/>
    <w:rsid w:val="00C47A8B"/>
    <w:rsid w:val="00C52C13"/>
    <w:rsid w:val="00C531B7"/>
    <w:rsid w:val="00C66652"/>
    <w:rsid w:val="00C76ED9"/>
    <w:rsid w:val="00C93EAD"/>
    <w:rsid w:val="00D03260"/>
    <w:rsid w:val="00D07DA5"/>
    <w:rsid w:val="00D10802"/>
    <w:rsid w:val="00D1539A"/>
    <w:rsid w:val="00D16298"/>
    <w:rsid w:val="00D26DCA"/>
    <w:rsid w:val="00D320A4"/>
    <w:rsid w:val="00D34096"/>
    <w:rsid w:val="00D40EEE"/>
    <w:rsid w:val="00D44C01"/>
    <w:rsid w:val="00D46D84"/>
    <w:rsid w:val="00D570D5"/>
    <w:rsid w:val="00D60035"/>
    <w:rsid w:val="00D61AF8"/>
    <w:rsid w:val="00D71BE3"/>
    <w:rsid w:val="00D86F15"/>
    <w:rsid w:val="00DA4718"/>
    <w:rsid w:val="00DC3141"/>
    <w:rsid w:val="00DC42C5"/>
    <w:rsid w:val="00DF1EBA"/>
    <w:rsid w:val="00DF7701"/>
    <w:rsid w:val="00E16E9F"/>
    <w:rsid w:val="00E2200F"/>
    <w:rsid w:val="00E33DB1"/>
    <w:rsid w:val="00E37263"/>
    <w:rsid w:val="00E77302"/>
    <w:rsid w:val="00E901F7"/>
    <w:rsid w:val="00EC012B"/>
    <w:rsid w:val="00EC7AB2"/>
    <w:rsid w:val="00ED61D0"/>
    <w:rsid w:val="00F26555"/>
    <w:rsid w:val="00F266A3"/>
    <w:rsid w:val="00F32829"/>
    <w:rsid w:val="00F57F34"/>
    <w:rsid w:val="00F67EE5"/>
    <w:rsid w:val="00F74DA2"/>
    <w:rsid w:val="00F7736C"/>
    <w:rsid w:val="00F80EDE"/>
    <w:rsid w:val="00F82B05"/>
    <w:rsid w:val="00F855FB"/>
    <w:rsid w:val="00FD3A68"/>
    <w:rsid w:val="00FD6FE1"/>
    <w:rsid w:val="00FF179B"/>
    <w:rsid w:val="00FF7ADF"/>
    <w:rsid w:val="071AD580"/>
    <w:rsid w:val="0B52788A"/>
    <w:rsid w:val="0D36A03B"/>
    <w:rsid w:val="0F3E13A3"/>
    <w:rsid w:val="101AF8B9"/>
    <w:rsid w:val="14976EAF"/>
    <w:rsid w:val="18E2798E"/>
    <w:rsid w:val="309F69CE"/>
    <w:rsid w:val="33D70A90"/>
    <w:rsid w:val="3FC23047"/>
    <w:rsid w:val="441B5573"/>
    <w:rsid w:val="53ED8001"/>
    <w:rsid w:val="681A766F"/>
    <w:rsid w:val="6B5217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28C"/>
  <w15:docId w15:val="{189A5740-E182-4920-8B5A-62C2E297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heme="minorBidi"/>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000FF" w:themeColor="hyperlink"/>
      <w:u w:val="single"/>
    </w:rPr>
  </w:style>
  <w:style w:type="paragraph" w:styleId="a5">
    <w:name w:val="header"/>
    <w:basedOn w:val="a"/>
    <w:link w:val="Char"/>
    <w:uiPriority w:val="99"/>
    <w:unhideWhenUsed/>
    <w:rsid w:val="005D1E53"/>
    <w:pPr>
      <w:tabs>
        <w:tab w:val="center" w:pos="4153"/>
        <w:tab w:val="right" w:pos="8306"/>
      </w:tabs>
    </w:pPr>
  </w:style>
  <w:style w:type="character" w:customStyle="1" w:styleId="Char">
    <w:name w:val="Κεφαλίδα Char"/>
    <w:basedOn w:val="a0"/>
    <w:link w:val="a5"/>
    <w:uiPriority w:val="99"/>
    <w:rsid w:val="007839A4"/>
  </w:style>
  <w:style w:type="paragraph" w:styleId="a6">
    <w:name w:val="footer"/>
    <w:basedOn w:val="a"/>
    <w:link w:val="Char0"/>
    <w:uiPriority w:val="99"/>
    <w:unhideWhenUsed/>
    <w:rsid w:val="005D1E53"/>
    <w:pPr>
      <w:tabs>
        <w:tab w:val="center" w:pos="4153"/>
        <w:tab w:val="right" w:pos="8306"/>
      </w:tabs>
    </w:pPr>
  </w:style>
  <w:style w:type="character" w:customStyle="1" w:styleId="Char0">
    <w:name w:val="Υποσέλιδο Char"/>
    <w:basedOn w:val="a0"/>
    <w:link w:val="a6"/>
    <w:uiPriority w:val="99"/>
    <w:rsid w:val="007839A4"/>
  </w:style>
  <w:style w:type="paragraph" w:customStyle="1" w:styleId="paragraph">
    <w:name w:val="paragraph"/>
    <w:basedOn w:val="a"/>
    <w:uiPriority w:val="1"/>
    <w:rsid w:val="14976EAF"/>
    <w:pPr>
      <w:spacing w:beforeAutospacing="1" w:afterAutospacing="1"/>
    </w:pPr>
    <w:rPr>
      <w:rFonts w:ascii="Times New Roman" w:eastAsia="Times New Roman" w:hAnsi="Times New Roman" w:cs="Times New Roman"/>
      <w:sz w:val="24"/>
      <w:szCs w:val="24"/>
      <w:lang w:eastAsia="el-GR"/>
    </w:rPr>
  </w:style>
  <w:style w:type="table" w:customStyle="1" w:styleId="TableGrid11">
    <w:name w:val="Table Grid11"/>
    <w:basedOn w:val="a1"/>
    <w:next w:val="a4"/>
    <w:uiPriority w:val="39"/>
    <w:rsid w:val="00EC012B"/>
    <w:rPr>
      <w:rFonts w:ascii="Calibri" w:eastAsia="Calibri" w:hAnsi="Calibri" w:cs="Arial"/>
      <w:sz w:val="22"/>
      <w:lang w:val="el-GR"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7D6A2E"/>
  </w:style>
  <w:style w:type="character" w:customStyle="1" w:styleId="Bodytext1">
    <w:name w:val="Body text|1_"/>
    <w:basedOn w:val="a0"/>
    <w:link w:val="Bodytext10"/>
    <w:locked/>
    <w:rsid w:val="004367F5"/>
  </w:style>
  <w:style w:type="paragraph" w:customStyle="1" w:styleId="Bodytext10">
    <w:name w:val="Body text|1"/>
    <w:basedOn w:val="a"/>
    <w:link w:val="Bodytext1"/>
    <w:rsid w:val="004367F5"/>
    <w:pPr>
      <w:widowControl w:val="0"/>
      <w:spacing w:after="220"/>
    </w:pPr>
  </w:style>
  <w:style w:type="character" w:styleId="a8">
    <w:name w:val="Unresolved Mention"/>
    <w:basedOn w:val="a0"/>
    <w:uiPriority w:val="99"/>
    <w:semiHidden/>
    <w:unhideWhenUsed/>
    <w:rsid w:val="00270616"/>
    <w:rPr>
      <w:color w:val="605E5C"/>
      <w:shd w:val="clear" w:color="auto" w:fill="E1DFDD"/>
    </w:rPr>
  </w:style>
  <w:style w:type="character" w:customStyle="1" w:styleId="Footnote1">
    <w:name w:val="Footnote|1_"/>
    <w:basedOn w:val="a0"/>
    <w:link w:val="Footnote10"/>
    <w:rsid w:val="002670D1"/>
    <w:rPr>
      <w:sz w:val="20"/>
    </w:rPr>
  </w:style>
  <w:style w:type="paragraph" w:customStyle="1" w:styleId="Footnote10">
    <w:name w:val="Footnote|1"/>
    <w:basedOn w:val="a"/>
    <w:link w:val="Footnote1"/>
    <w:rsid w:val="002670D1"/>
    <w:pPr>
      <w:widowControl w:val="0"/>
      <w:ind w:left="380" w:hanging="380"/>
    </w:pPr>
    <w:rPr>
      <w:sz w:val="20"/>
    </w:rPr>
  </w:style>
  <w:style w:type="paragraph" w:styleId="a9">
    <w:name w:val="footnote text"/>
    <w:basedOn w:val="a"/>
    <w:link w:val="Char1"/>
    <w:uiPriority w:val="99"/>
    <w:semiHidden/>
    <w:unhideWhenUsed/>
    <w:rsid w:val="002670D1"/>
    <w:pPr>
      <w:widowControl w:val="0"/>
    </w:pPr>
    <w:rPr>
      <w:rFonts w:ascii="Times New Roman" w:eastAsia="Times New Roman" w:hAnsi="Times New Roman" w:cs="Times New Roman"/>
      <w:color w:val="000000"/>
      <w:sz w:val="20"/>
      <w:szCs w:val="20"/>
      <w:lang w:val="el" w:eastAsia="el-GR"/>
    </w:rPr>
  </w:style>
  <w:style w:type="character" w:customStyle="1" w:styleId="Char1">
    <w:name w:val="Κείμενο υποσημείωσης Char"/>
    <w:basedOn w:val="a0"/>
    <w:link w:val="a9"/>
    <w:uiPriority w:val="99"/>
    <w:semiHidden/>
    <w:rsid w:val="002670D1"/>
    <w:rPr>
      <w:rFonts w:ascii="Times New Roman" w:eastAsia="Times New Roman" w:hAnsi="Times New Roman" w:cs="Times New Roman"/>
      <w:color w:val="000000"/>
      <w:sz w:val="20"/>
      <w:szCs w:val="20"/>
      <w:lang w:val="el" w:eastAsia="el-GR"/>
    </w:rPr>
  </w:style>
  <w:style w:type="character" w:styleId="aa">
    <w:name w:val="footnote reference"/>
    <w:basedOn w:val="a0"/>
    <w:uiPriority w:val="99"/>
    <w:semiHidden/>
    <w:unhideWhenUsed/>
    <w:rsid w:val="002670D1"/>
    <w:rPr>
      <w:vertAlign w:val="superscript"/>
    </w:rPr>
  </w:style>
  <w:style w:type="character" w:customStyle="1" w:styleId="Heading11">
    <w:name w:val="Heading #1|1_"/>
    <w:basedOn w:val="a0"/>
    <w:link w:val="Heading110"/>
    <w:rsid w:val="002670D1"/>
    <w:rPr>
      <w:b/>
      <w:smallCaps/>
      <w:sz w:val="20"/>
    </w:rPr>
  </w:style>
  <w:style w:type="paragraph" w:customStyle="1" w:styleId="Heading110">
    <w:name w:val="Heading #1|1"/>
    <w:basedOn w:val="a"/>
    <w:link w:val="Heading11"/>
    <w:rsid w:val="002670D1"/>
    <w:pPr>
      <w:widowControl w:val="0"/>
      <w:spacing w:after="220"/>
      <w:outlineLvl w:val="0"/>
    </w:pPr>
    <w:rPr>
      <w:b/>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5580">
      <w:bodyDiv w:val="1"/>
      <w:marLeft w:val="0"/>
      <w:marRight w:val="0"/>
      <w:marTop w:val="0"/>
      <w:marBottom w:val="0"/>
      <w:divBdr>
        <w:top w:val="none" w:sz="0" w:space="0" w:color="auto"/>
        <w:left w:val="none" w:sz="0" w:space="0" w:color="auto"/>
        <w:bottom w:val="none" w:sz="0" w:space="0" w:color="auto"/>
        <w:right w:val="none" w:sz="0" w:space="0" w:color="auto"/>
      </w:divBdr>
    </w:div>
    <w:div w:id="421218174">
      <w:bodyDiv w:val="1"/>
      <w:marLeft w:val="0"/>
      <w:marRight w:val="0"/>
      <w:marTop w:val="0"/>
      <w:marBottom w:val="0"/>
      <w:divBdr>
        <w:top w:val="none" w:sz="0" w:space="0" w:color="auto"/>
        <w:left w:val="none" w:sz="0" w:space="0" w:color="auto"/>
        <w:bottom w:val="none" w:sz="0" w:space="0" w:color="auto"/>
        <w:right w:val="none" w:sz="0" w:space="0" w:color="auto"/>
      </w:divBdr>
    </w:div>
    <w:div w:id="455099595">
      <w:bodyDiv w:val="1"/>
      <w:marLeft w:val="0"/>
      <w:marRight w:val="0"/>
      <w:marTop w:val="0"/>
      <w:marBottom w:val="0"/>
      <w:divBdr>
        <w:top w:val="none" w:sz="0" w:space="0" w:color="auto"/>
        <w:left w:val="none" w:sz="0" w:space="0" w:color="auto"/>
        <w:bottom w:val="none" w:sz="0" w:space="0" w:color="auto"/>
        <w:right w:val="none" w:sz="0" w:space="0" w:color="auto"/>
      </w:divBdr>
    </w:div>
    <w:div w:id="479347309">
      <w:bodyDiv w:val="1"/>
      <w:marLeft w:val="0"/>
      <w:marRight w:val="0"/>
      <w:marTop w:val="0"/>
      <w:marBottom w:val="0"/>
      <w:divBdr>
        <w:top w:val="none" w:sz="0" w:space="0" w:color="auto"/>
        <w:left w:val="none" w:sz="0" w:space="0" w:color="auto"/>
        <w:bottom w:val="none" w:sz="0" w:space="0" w:color="auto"/>
        <w:right w:val="none" w:sz="0" w:space="0" w:color="auto"/>
      </w:divBdr>
    </w:div>
    <w:div w:id="682557577">
      <w:bodyDiv w:val="1"/>
      <w:marLeft w:val="0"/>
      <w:marRight w:val="0"/>
      <w:marTop w:val="0"/>
      <w:marBottom w:val="0"/>
      <w:divBdr>
        <w:top w:val="none" w:sz="0" w:space="0" w:color="auto"/>
        <w:left w:val="none" w:sz="0" w:space="0" w:color="auto"/>
        <w:bottom w:val="none" w:sz="0" w:space="0" w:color="auto"/>
        <w:right w:val="none" w:sz="0" w:space="0" w:color="auto"/>
      </w:divBdr>
    </w:div>
    <w:div w:id="1742483378">
      <w:bodyDiv w:val="1"/>
      <w:marLeft w:val="0"/>
      <w:marRight w:val="0"/>
      <w:marTop w:val="0"/>
      <w:marBottom w:val="0"/>
      <w:divBdr>
        <w:top w:val="none" w:sz="0" w:space="0" w:color="auto"/>
        <w:left w:val="none" w:sz="0" w:space="0" w:color="auto"/>
        <w:bottom w:val="none" w:sz="0" w:space="0" w:color="auto"/>
        <w:right w:val="none" w:sz="0" w:space="0" w:color="auto"/>
      </w:divBdr>
      <w:divsChild>
        <w:div w:id="195853600">
          <w:marLeft w:val="0"/>
          <w:marRight w:val="0"/>
          <w:marTop w:val="0"/>
          <w:marBottom w:val="0"/>
          <w:divBdr>
            <w:top w:val="none" w:sz="0" w:space="0" w:color="auto"/>
            <w:left w:val="none" w:sz="0" w:space="0" w:color="auto"/>
            <w:bottom w:val="none" w:sz="0" w:space="0" w:color="auto"/>
            <w:right w:val="none" w:sz="0" w:space="0" w:color="auto"/>
          </w:divBdr>
        </w:div>
        <w:div w:id="657148472">
          <w:marLeft w:val="0"/>
          <w:marRight w:val="0"/>
          <w:marTop w:val="0"/>
          <w:marBottom w:val="0"/>
          <w:divBdr>
            <w:top w:val="none" w:sz="0" w:space="0" w:color="auto"/>
            <w:left w:val="none" w:sz="0" w:space="0" w:color="auto"/>
            <w:bottom w:val="none" w:sz="0" w:space="0" w:color="auto"/>
            <w:right w:val="none" w:sz="0" w:space="0" w:color="auto"/>
          </w:divBdr>
        </w:div>
        <w:div w:id="659039159">
          <w:marLeft w:val="0"/>
          <w:marRight w:val="0"/>
          <w:marTop w:val="0"/>
          <w:marBottom w:val="0"/>
          <w:divBdr>
            <w:top w:val="none" w:sz="0" w:space="0" w:color="auto"/>
            <w:left w:val="none" w:sz="0" w:space="0" w:color="auto"/>
            <w:bottom w:val="none" w:sz="0" w:space="0" w:color="auto"/>
            <w:right w:val="none" w:sz="0" w:space="0" w:color="auto"/>
          </w:divBdr>
        </w:div>
        <w:div w:id="909000462">
          <w:marLeft w:val="0"/>
          <w:marRight w:val="0"/>
          <w:marTop w:val="0"/>
          <w:marBottom w:val="0"/>
          <w:divBdr>
            <w:top w:val="none" w:sz="0" w:space="0" w:color="auto"/>
            <w:left w:val="none" w:sz="0" w:space="0" w:color="auto"/>
            <w:bottom w:val="none" w:sz="0" w:space="0" w:color="auto"/>
            <w:right w:val="none" w:sz="0" w:space="0" w:color="auto"/>
          </w:divBdr>
        </w:div>
        <w:div w:id="1538548283">
          <w:marLeft w:val="0"/>
          <w:marRight w:val="0"/>
          <w:marTop w:val="0"/>
          <w:marBottom w:val="0"/>
          <w:divBdr>
            <w:top w:val="none" w:sz="0" w:space="0" w:color="auto"/>
            <w:left w:val="none" w:sz="0" w:space="0" w:color="auto"/>
            <w:bottom w:val="none" w:sz="0" w:space="0" w:color="auto"/>
            <w:right w:val="none" w:sz="0" w:space="0" w:color="auto"/>
          </w:divBdr>
        </w:div>
        <w:div w:id="212253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mey.gov.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migration.gov.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6C593-6E56-4556-ACCF-71598A484234}">
  <ds:schemaRefs>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2006/metadata/properties"/>
    <ds:schemaRef ds:uri="http://purl.org/dc/dcmitype/"/>
    <ds:schemaRef ds:uri="231fdfef-a9ee-4488-87d7-25509bb61a67"/>
    <ds:schemaRef ds:uri="http://purl.org/dc/elements/1.1/"/>
    <ds:schemaRef ds:uri="http://schemas.microsoft.com/office/infopath/2007/PartnerControls"/>
    <ds:schemaRef ds:uri="9b14f67b-07fb-4990-84f3-2bcbd421439c"/>
    <ds:schemaRef ds:uri="http://purl.org/dc/terms/"/>
  </ds:schemaRefs>
</ds:datastoreItem>
</file>

<file path=customXml/itemProps2.xml><?xml version="1.0" encoding="utf-8"?>
<ds:datastoreItem xmlns:ds="http://schemas.openxmlformats.org/officeDocument/2006/customXml" ds:itemID="{C7BDDE27-E6D5-4B5F-AFE6-9A448AB9810A}">
  <ds:schemaRefs>
    <ds:schemaRef ds:uri="http://schemas.microsoft.com/sharepoint/v3/contenttype/forms"/>
  </ds:schemaRefs>
</ds:datastoreItem>
</file>

<file path=customXml/itemProps3.xml><?xml version="1.0" encoding="utf-8"?>
<ds:datastoreItem xmlns:ds="http://schemas.openxmlformats.org/officeDocument/2006/customXml" ds:itemID="{7832BA4A-B418-4888-A700-0B4E2068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1230</Words>
  <Characters>6646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RTF Template</vt:lpstr>
      <vt:lpstr>RTF Template</vt:lpstr>
    </vt:vector>
  </TitlesOfParts>
  <Company>Oracle USA</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Δήμητρα Σουλελέ</cp:lastModifiedBy>
  <cp:revision>40</cp:revision>
  <cp:lastPrinted>2024-03-08T09:41:00Z</cp:lastPrinted>
  <dcterms:created xsi:type="dcterms:W3CDTF">2024-03-05T19:36:00Z</dcterms:created>
  <dcterms:modified xsi:type="dcterms:W3CDTF">2024-03-21T09:51:00Z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