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B005" w14:textId="64CF8FEF" w:rsidR="00960484" w:rsidRPr="00CF0064" w:rsidRDefault="555D1908" w:rsidP="29C3B101">
      <w:pPr>
        <w:pStyle w:val="2"/>
        <w:tabs>
          <w:tab w:val="left" w:pos="0"/>
          <w:tab w:val="left" w:pos="3119"/>
          <w:tab w:val="left" w:pos="3261"/>
        </w:tabs>
        <w:rPr>
          <w:lang w:val="el-GR"/>
        </w:rPr>
      </w:pPr>
      <w:r w:rsidRPr="00CF0064">
        <w:rPr>
          <w:rFonts w:ascii="Tahoma" w:eastAsia="Tahoma" w:hAnsi="Tahoma" w:cs="Tahoma"/>
          <w:color w:val="0070C0"/>
          <w:sz w:val="22"/>
          <w:szCs w:val="22"/>
          <w:lang w:val="el-GR"/>
        </w:rPr>
        <w:t>Ε.</w:t>
      </w:r>
      <w:r w:rsidRPr="29C3B101">
        <w:rPr>
          <w:rFonts w:ascii="Tahoma" w:eastAsia="Tahoma" w:hAnsi="Tahoma" w:cs="Tahoma"/>
          <w:color w:val="0070C0"/>
          <w:sz w:val="22"/>
          <w:szCs w:val="22"/>
        </w:rPr>
        <w:t>I</w:t>
      </w:r>
      <w:r w:rsidRPr="00CF0064">
        <w:rPr>
          <w:rFonts w:ascii="Tahoma" w:eastAsia="Tahoma" w:hAnsi="Tahoma" w:cs="Tahoma"/>
          <w:color w:val="0070C0"/>
          <w:sz w:val="22"/>
          <w:szCs w:val="22"/>
          <w:lang w:val="el-GR"/>
        </w:rPr>
        <w:t>.1_</w:t>
      </w:r>
      <w:r w:rsidR="00D10410">
        <w:rPr>
          <w:rFonts w:ascii="Tahoma" w:eastAsia="Tahoma" w:hAnsi="Tahoma" w:cs="Tahoma"/>
          <w:color w:val="0070C0"/>
          <w:sz w:val="22"/>
          <w:szCs w:val="22"/>
          <w:lang w:val="el-GR"/>
        </w:rPr>
        <w:t>5.2</w:t>
      </w:r>
      <w:r w:rsidRPr="00CF0064">
        <w:rPr>
          <w:rFonts w:ascii="Tahoma" w:eastAsia="Tahoma" w:hAnsi="Tahoma" w:cs="Tahoma"/>
          <w:color w:val="0070C0"/>
          <w:sz w:val="22"/>
          <w:szCs w:val="22"/>
          <w:lang w:val="el-GR"/>
        </w:rPr>
        <w:t xml:space="preserve"> ΚΑΤΑΣΤΑΣΗ ΤΗΡΗΣΗΣ ΦΑΚΕΛΟΥ ΠΡΑΞΗΣ</w:t>
      </w:r>
      <w:r w:rsidRPr="00CF0064">
        <w:rPr>
          <w:rFonts w:ascii="Tahoma" w:eastAsia="Tahoma" w:hAnsi="Tahoma" w:cs="Tahoma"/>
          <w:color w:val="548DD4"/>
          <w:sz w:val="22"/>
          <w:szCs w:val="22"/>
          <w:lang w:val="el-GR"/>
        </w:rPr>
        <w:t xml:space="preserve"> </w:t>
      </w:r>
      <w:r w:rsidRPr="00CF0064">
        <w:rPr>
          <w:lang w:val="el-GR"/>
        </w:rPr>
        <w:br/>
      </w:r>
      <w:r w:rsidRPr="00CF0064">
        <w:rPr>
          <w:rFonts w:ascii="Tahoma" w:eastAsia="Tahoma" w:hAnsi="Tahoma" w:cs="Tahoma"/>
          <w:color w:val="548DD4"/>
          <w:sz w:val="22"/>
          <w:szCs w:val="22"/>
          <w:lang w:val="el-GR"/>
        </w:rPr>
        <w:t>Για δικαιολογητικά έγγραφα/αρχεία που δεν καταχωρούνται στο ΟΠΣ</w:t>
      </w:r>
      <w:r w:rsidRPr="00CF0064">
        <w:rPr>
          <w:rFonts w:ascii="Arial Narrow" w:eastAsia="Arial Narrow" w:hAnsi="Arial Narrow" w:cs="Arial Narrow"/>
          <w:color w:val="548DD4"/>
          <w:sz w:val="28"/>
          <w:szCs w:val="28"/>
          <w:lang w:val="el-GR"/>
        </w:rPr>
        <w:t xml:space="preserve"> </w:t>
      </w:r>
    </w:p>
    <w:tbl>
      <w:tblPr>
        <w:tblW w:w="9513" w:type="dxa"/>
        <w:tblLayout w:type="fixed"/>
        <w:tblLook w:val="00A0" w:firstRow="1" w:lastRow="0" w:firstColumn="1" w:lastColumn="0" w:noHBand="0" w:noVBand="0"/>
      </w:tblPr>
      <w:tblGrid>
        <w:gridCol w:w="3939"/>
        <w:gridCol w:w="1047"/>
        <w:gridCol w:w="1140"/>
        <w:gridCol w:w="1047"/>
        <w:gridCol w:w="1140"/>
        <w:gridCol w:w="1200"/>
      </w:tblGrid>
      <w:tr w:rsidR="29C3B101" w:rsidRPr="001105F7" w14:paraId="62F43D14" w14:textId="77777777" w:rsidTr="7346CA57">
        <w:trPr>
          <w:trHeight w:val="2010"/>
        </w:trPr>
        <w:tc>
          <w:tcPr>
            <w:tcW w:w="3939" w:type="dxa"/>
            <w:tcBorders>
              <w:top w:val="double" w:sz="4" w:space="0" w:color="auto"/>
              <w:left w:val="double" w:sz="4"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75818678" w14:textId="2B105E26" w:rsidR="29C3B101" w:rsidRPr="00CF0064" w:rsidRDefault="29C3B101">
            <w:pPr>
              <w:rPr>
                <w:lang w:val="el-GR"/>
              </w:rPr>
            </w:pPr>
            <w:r w:rsidRPr="00CF0064">
              <w:rPr>
                <w:lang w:val="el-GR"/>
              </w:rPr>
              <w:br/>
            </w:r>
            <w:r w:rsidRPr="00CF0064">
              <w:rPr>
                <w:lang w:val="el-GR"/>
              </w:rPr>
              <w:br/>
            </w:r>
          </w:p>
          <w:p w14:paraId="6A1D54B5" w14:textId="1C325021" w:rsidR="29C3B101" w:rsidRPr="00CF0064" w:rsidRDefault="29C3B101" w:rsidP="29C3B101">
            <w:pPr>
              <w:rPr>
                <w:lang w:val="el-GR"/>
              </w:rPr>
            </w:pPr>
            <w:r w:rsidRPr="00CF0064">
              <w:rPr>
                <w:rFonts w:ascii="Tahoma" w:eastAsia="Tahoma" w:hAnsi="Tahoma" w:cs="Tahoma"/>
                <w:b/>
                <w:bCs/>
                <w:color w:val="1F497D"/>
                <w:sz w:val="18"/>
                <w:szCs w:val="18"/>
                <w:lang w:val="el-GR"/>
              </w:rPr>
              <w:t>1.</w:t>
            </w:r>
            <w:r w:rsidRPr="00CF0064">
              <w:rPr>
                <w:rFonts w:ascii="Tahoma" w:eastAsia="Tahoma" w:hAnsi="Tahoma" w:cs="Tahoma"/>
                <w:sz w:val="20"/>
                <w:szCs w:val="20"/>
                <w:lang w:val="el-GR"/>
              </w:rPr>
              <w:t xml:space="preserve"> </w:t>
            </w:r>
            <w:r w:rsidRPr="00CF0064">
              <w:rPr>
                <w:rFonts w:ascii="Tahoma" w:eastAsia="Tahoma" w:hAnsi="Tahoma" w:cs="Tahoma"/>
                <w:b/>
                <w:bCs/>
                <w:color w:val="1F497D"/>
                <w:sz w:val="18"/>
                <w:szCs w:val="18"/>
                <w:lang w:val="el-GR"/>
              </w:rPr>
              <w:t>ΤΙΤΛΟΣ ΠΡΑΞΗΣ «………………………………..» (Κωδ.</w:t>
            </w:r>
            <w:r w:rsidR="0FDC74E4" w:rsidRPr="00CF0064">
              <w:rPr>
                <w:rFonts w:ascii="Tahoma" w:eastAsia="Tahoma" w:hAnsi="Tahoma" w:cs="Tahoma"/>
                <w:b/>
                <w:bCs/>
                <w:color w:val="1F497D"/>
                <w:sz w:val="18"/>
                <w:szCs w:val="18"/>
                <w:lang w:val="el-GR"/>
              </w:rPr>
              <w:t xml:space="preserve"> </w:t>
            </w:r>
            <w:r w:rsidRPr="00CF0064">
              <w:rPr>
                <w:rFonts w:ascii="Tahoma" w:eastAsia="Tahoma" w:hAnsi="Tahoma" w:cs="Tahoma"/>
                <w:b/>
                <w:bCs/>
                <w:color w:val="1F497D"/>
                <w:sz w:val="18"/>
                <w:szCs w:val="18"/>
                <w:lang w:val="el-GR"/>
              </w:rPr>
              <w:t>……..)</w:t>
            </w:r>
          </w:p>
          <w:p w14:paraId="50D39D26" w14:textId="1A7FE4B3" w:rsidR="29C3B101" w:rsidRPr="00CF0064" w:rsidRDefault="29C3B101" w:rsidP="29C3B101">
            <w:pPr>
              <w:rPr>
                <w:lang w:val="el-GR"/>
              </w:rPr>
            </w:pPr>
            <w:r w:rsidRPr="00CF0064">
              <w:rPr>
                <w:rFonts w:ascii="Tahoma" w:eastAsia="Tahoma" w:hAnsi="Tahoma" w:cs="Tahoma"/>
                <w:b/>
                <w:bCs/>
                <w:color w:val="1F497D"/>
                <w:sz w:val="18"/>
                <w:szCs w:val="18"/>
                <w:lang w:val="el-GR"/>
              </w:rPr>
              <w:t>2. ΤΙΤΛΟΣ ΥΠΟΕΡΓΟΥ «……………………………..» (Κωδ. ……..)</w:t>
            </w:r>
          </w:p>
          <w:p w14:paraId="5C4E53CE" w14:textId="0FE42A54" w:rsidR="29C3B101" w:rsidRPr="00CF0064" w:rsidRDefault="29C3B101" w:rsidP="29C3B101">
            <w:pPr>
              <w:rPr>
                <w:lang w:val="el-GR"/>
              </w:rPr>
            </w:pPr>
            <w:r w:rsidRPr="00CF0064">
              <w:rPr>
                <w:rFonts w:ascii="Tahoma" w:eastAsia="Tahoma" w:hAnsi="Tahoma" w:cs="Tahoma"/>
                <w:b/>
                <w:bCs/>
                <w:color w:val="1F497D"/>
                <w:sz w:val="18"/>
                <w:szCs w:val="18"/>
                <w:lang w:val="el-GR"/>
              </w:rPr>
              <w:t>3. ΔΙΚΑΙΟΥΧΟΣ ……………………………………</w:t>
            </w:r>
          </w:p>
          <w:p w14:paraId="278F9613" w14:textId="6B0728C2" w:rsidR="29C3B101" w:rsidRPr="00CF0064" w:rsidRDefault="29C3B101" w:rsidP="29C3B101">
            <w:pPr>
              <w:rPr>
                <w:lang w:val="el-GR"/>
              </w:rPr>
            </w:pPr>
            <w:r w:rsidRPr="00CF0064">
              <w:rPr>
                <w:rFonts w:ascii="Tahoma" w:eastAsia="Tahoma" w:hAnsi="Tahoma" w:cs="Tahoma"/>
                <w:b/>
                <w:bCs/>
                <w:color w:val="1F497D"/>
                <w:sz w:val="18"/>
                <w:szCs w:val="18"/>
                <w:lang w:val="el-GR"/>
              </w:rPr>
              <w:t>4. ΤΑΧΥΔΡΟΜΙΚΗ ΔΙΕΥΘΥΝΣΗ ΕΔΡΑΣ ΔΙΚΑΙΟΥΧΟΥ …………</w:t>
            </w:r>
            <w:r w:rsidRPr="00CF0064">
              <w:rPr>
                <w:rFonts w:ascii="Tahoma" w:eastAsia="Tahoma" w:hAnsi="Tahoma" w:cs="Tahoma"/>
                <w:b/>
                <w:bCs/>
                <w:color w:val="1F497D"/>
                <w:sz w:val="20"/>
                <w:szCs w:val="20"/>
                <w:lang w:val="el-GR"/>
              </w:rPr>
              <w:t xml:space="preserve"> </w:t>
            </w:r>
          </w:p>
        </w:tc>
        <w:tc>
          <w:tcPr>
            <w:tcW w:w="1047" w:type="dxa"/>
            <w:tcBorders>
              <w:top w:val="double" w:sz="4" w:space="0" w:color="auto"/>
              <w:left w:val="outset" w:sz="8"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77E8B4E7" w14:textId="220622A8" w:rsidR="29C3B101" w:rsidRDefault="29C3B101" w:rsidP="29C3B101">
            <w:pPr>
              <w:jc w:val="center"/>
            </w:pPr>
            <w:r w:rsidRPr="29C3B101">
              <w:rPr>
                <w:rFonts w:ascii="Tahoma" w:eastAsia="Tahoma" w:hAnsi="Tahoma" w:cs="Tahoma"/>
                <w:b/>
                <w:bCs/>
                <w:color w:val="1F497D"/>
                <w:sz w:val="18"/>
                <w:szCs w:val="18"/>
              </w:rPr>
              <w:t>5. ΕΝΤΥΠΟ ΑΡΧΕΙΟ</w:t>
            </w:r>
          </w:p>
        </w:tc>
        <w:tc>
          <w:tcPr>
            <w:tcW w:w="1140" w:type="dxa"/>
            <w:tcBorders>
              <w:top w:val="double" w:sz="4" w:space="0" w:color="auto"/>
              <w:left w:val="outset" w:sz="8"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75028573" w14:textId="21D4078F" w:rsidR="29C3B101" w:rsidRDefault="29C3B101" w:rsidP="29C3B101">
            <w:pPr>
              <w:jc w:val="center"/>
            </w:pPr>
            <w:r w:rsidRPr="29C3B101">
              <w:rPr>
                <w:rFonts w:ascii="Tahoma" w:eastAsia="Tahoma" w:hAnsi="Tahoma" w:cs="Tahoma"/>
                <w:b/>
                <w:bCs/>
                <w:color w:val="1F497D"/>
                <w:sz w:val="18"/>
                <w:szCs w:val="18"/>
              </w:rPr>
              <w:t>6. ΗΛΕΚΤΡΟΝΙΚΟ ΑΡΧΕΙΟ / ΒΑΣΗ ΔΕΔΟΜΕΝΩΝ</w:t>
            </w:r>
          </w:p>
        </w:tc>
        <w:tc>
          <w:tcPr>
            <w:tcW w:w="1047" w:type="dxa"/>
            <w:tcBorders>
              <w:top w:val="double" w:sz="4" w:space="0" w:color="auto"/>
              <w:left w:val="outset" w:sz="8"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73B73E07" w14:textId="1579323D" w:rsidR="29C3B101" w:rsidRDefault="29C3B101" w:rsidP="29C3B101">
            <w:pPr>
              <w:tabs>
                <w:tab w:val="left" w:pos="1026"/>
              </w:tabs>
              <w:jc w:val="center"/>
            </w:pPr>
            <w:r w:rsidRPr="29C3B101">
              <w:rPr>
                <w:rFonts w:ascii="Tahoma" w:eastAsia="Tahoma" w:hAnsi="Tahoma" w:cs="Tahoma"/>
                <w:b/>
                <w:bCs/>
                <w:color w:val="1F497D"/>
                <w:sz w:val="18"/>
                <w:szCs w:val="18"/>
              </w:rPr>
              <w:t>7. ΕΔΡΑ ΔΙΚΑΙΟΥΧΟΥ</w:t>
            </w:r>
          </w:p>
        </w:tc>
        <w:tc>
          <w:tcPr>
            <w:tcW w:w="1140" w:type="dxa"/>
            <w:tcBorders>
              <w:top w:val="double" w:sz="4" w:space="0" w:color="auto"/>
              <w:left w:val="outset" w:sz="8"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67CC9A81" w14:textId="7B37352A" w:rsidR="29C3B101" w:rsidRPr="00CF0064" w:rsidRDefault="29C3B101" w:rsidP="29C3B101">
            <w:pPr>
              <w:jc w:val="center"/>
              <w:rPr>
                <w:lang w:val="el-GR"/>
              </w:rPr>
            </w:pPr>
            <w:r w:rsidRPr="00CF0064">
              <w:rPr>
                <w:rFonts w:ascii="Tahoma" w:eastAsia="Tahoma" w:hAnsi="Tahoma" w:cs="Tahoma"/>
                <w:b/>
                <w:bCs/>
                <w:color w:val="1F497D"/>
                <w:sz w:val="18"/>
                <w:szCs w:val="18"/>
                <w:lang w:val="el-GR"/>
              </w:rPr>
              <w:t>8. ΥΠΗΡΕΣΙΑΚΗ ΜΟΝΑΔΑ ΔΙΚΑΙΟΥΧΟΥ ΕΚΤΟΣ ΤΗΣ ΕΔΡΑΣ ΤΟΥ (Ονομασία και Δ/νση)</w:t>
            </w:r>
          </w:p>
        </w:tc>
        <w:tc>
          <w:tcPr>
            <w:tcW w:w="1200" w:type="dxa"/>
            <w:tcBorders>
              <w:top w:val="double" w:sz="4" w:space="0" w:color="auto"/>
              <w:left w:val="outset" w:sz="8" w:space="0" w:color="auto"/>
              <w:bottom w:val="outset" w:sz="8" w:space="0" w:color="auto"/>
              <w:right w:val="double" w:sz="4" w:space="0" w:color="auto"/>
            </w:tcBorders>
            <w:shd w:val="clear" w:color="auto" w:fill="D9D9D9" w:themeFill="background1" w:themeFillShade="D9"/>
            <w:tcMar>
              <w:left w:w="108" w:type="dxa"/>
              <w:right w:w="108" w:type="dxa"/>
            </w:tcMar>
            <w:vAlign w:val="center"/>
          </w:tcPr>
          <w:p w14:paraId="661AEA68" w14:textId="2215F1AE" w:rsidR="29C3B101" w:rsidRPr="00CF0064" w:rsidRDefault="29C3B101" w:rsidP="29C3B101">
            <w:pPr>
              <w:jc w:val="center"/>
              <w:rPr>
                <w:lang w:val="el-GR"/>
              </w:rPr>
            </w:pPr>
            <w:r w:rsidRPr="00CF0064">
              <w:rPr>
                <w:rFonts w:ascii="Tahoma" w:eastAsia="Tahoma" w:hAnsi="Tahoma" w:cs="Tahoma"/>
                <w:b/>
                <w:bCs/>
                <w:color w:val="1F497D"/>
                <w:sz w:val="18"/>
                <w:szCs w:val="18"/>
                <w:lang w:val="el-GR"/>
              </w:rPr>
              <w:t>9. ΑΛΛΟΣ ΦΟΡΕΑΣ (Ονομασία και Δ/νση)</w:t>
            </w:r>
          </w:p>
        </w:tc>
      </w:tr>
      <w:tr w:rsidR="29C3B101" w14:paraId="493633F2" w14:textId="77777777" w:rsidTr="7346CA57">
        <w:trPr>
          <w:trHeight w:val="165"/>
        </w:trPr>
        <w:tc>
          <w:tcPr>
            <w:tcW w:w="9513" w:type="dxa"/>
            <w:gridSpan w:val="6"/>
            <w:tcBorders>
              <w:top w:val="outset" w:sz="8" w:space="0" w:color="auto"/>
              <w:left w:val="double" w:sz="4" w:space="0" w:color="auto"/>
              <w:bottom w:val="outset" w:sz="8" w:space="0" w:color="auto"/>
              <w:right w:val="double" w:sz="4" w:space="0" w:color="auto"/>
            </w:tcBorders>
            <w:tcMar>
              <w:left w:w="108" w:type="dxa"/>
              <w:right w:w="108" w:type="dxa"/>
            </w:tcMar>
            <w:vAlign w:val="center"/>
          </w:tcPr>
          <w:p w14:paraId="1AF3A375" w14:textId="19BEEA9E" w:rsidR="29C3B101" w:rsidRDefault="29C3B101" w:rsidP="29C3B101">
            <w:pPr>
              <w:jc w:val="center"/>
            </w:pPr>
            <w:r w:rsidRPr="29C3B101">
              <w:rPr>
                <w:rFonts w:ascii="Tahoma" w:eastAsia="Tahoma" w:hAnsi="Tahoma" w:cs="Tahoma"/>
                <w:b/>
                <w:bCs/>
                <w:color w:val="365F91"/>
                <w:sz w:val="20"/>
                <w:szCs w:val="20"/>
              </w:rPr>
              <w:t>Στοιχεία ένταξης πράξης</w:t>
            </w:r>
          </w:p>
        </w:tc>
      </w:tr>
      <w:tr w:rsidR="29C3B101" w14:paraId="251ED21E" w14:textId="77777777" w:rsidTr="7346CA57">
        <w:trPr>
          <w:trHeight w:val="375"/>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20031DD2" w14:textId="4609A3D0" w:rsidR="29C3B101" w:rsidRDefault="29C3B101" w:rsidP="29C3B101">
            <w:r w:rsidRPr="29C3B101">
              <w:rPr>
                <w:rFonts w:ascii="Tahoma" w:eastAsia="Tahoma" w:hAnsi="Tahoma" w:cs="Tahoma"/>
                <w:sz w:val="20"/>
                <w:szCs w:val="20"/>
              </w:rPr>
              <w:t xml:space="preserve"> </w:t>
            </w:r>
          </w:p>
        </w:tc>
        <w:tc>
          <w:tcPr>
            <w:tcW w:w="1047"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3670DBB" w14:textId="0F8237DB" w:rsidR="29C3B101" w:rsidRDefault="29C3B101" w:rsidP="29C3B101">
            <w:pPr>
              <w:jc w:val="center"/>
            </w:pPr>
            <w:r w:rsidRPr="29C3B101">
              <w:rPr>
                <w:rFonts w:ascii="Tahoma" w:eastAsia="Tahoma" w:hAnsi="Tahoma" w:cs="Tahoma"/>
                <w:color w:val="365F91"/>
                <w:sz w:val="20"/>
                <w:szCs w:val="20"/>
              </w:rPr>
              <w:t xml:space="preserve"> </w:t>
            </w:r>
          </w:p>
        </w:tc>
        <w:tc>
          <w:tcPr>
            <w:tcW w:w="1140"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8281BCF" w14:textId="1FC3665B" w:rsidR="29C3B101" w:rsidRDefault="29C3B101" w:rsidP="29C3B101">
            <w:pPr>
              <w:jc w:val="center"/>
            </w:pPr>
            <w:r w:rsidRPr="29C3B101">
              <w:rPr>
                <w:rFonts w:ascii="Tahoma" w:eastAsia="Tahoma" w:hAnsi="Tahoma" w:cs="Tahoma"/>
                <w:color w:val="365F91"/>
                <w:sz w:val="20"/>
                <w:szCs w:val="20"/>
              </w:rPr>
              <w:t xml:space="preserve"> </w:t>
            </w:r>
          </w:p>
        </w:tc>
        <w:tc>
          <w:tcPr>
            <w:tcW w:w="1047"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60F8D4B" w14:textId="1211EB23" w:rsidR="29C3B101" w:rsidRDefault="29C3B101" w:rsidP="29C3B101">
            <w:pPr>
              <w:jc w:val="center"/>
            </w:pPr>
            <w:r w:rsidRPr="29C3B101">
              <w:rPr>
                <w:rFonts w:ascii="Tahoma" w:eastAsia="Tahoma" w:hAnsi="Tahoma" w:cs="Tahoma"/>
                <w:sz w:val="20"/>
                <w:szCs w:val="20"/>
              </w:rPr>
              <w:t xml:space="preserve"> </w:t>
            </w:r>
          </w:p>
        </w:tc>
        <w:tc>
          <w:tcPr>
            <w:tcW w:w="1140"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4EC402D" w14:textId="2309D432" w:rsidR="29C3B101" w:rsidRDefault="29C3B101" w:rsidP="29C3B101">
            <w:pPr>
              <w:jc w:val="center"/>
            </w:pPr>
            <w:r w:rsidRPr="29C3B101">
              <w:rPr>
                <w:rFonts w:ascii="Tahoma" w:eastAsia="Tahoma" w:hAnsi="Tahoma" w:cs="Tahoma"/>
                <w:sz w:val="20"/>
                <w:szCs w:val="20"/>
              </w:rPr>
              <w:t xml:space="preserve"> </w:t>
            </w:r>
          </w:p>
        </w:tc>
        <w:tc>
          <w:tcPr>
            <w:tcW w:w="1200" w:type="dxa"/>
            <w:tcBorders>
              <w:top w:val="nil"/>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0D7D83EC" w14:textId="5E4394B0" w:rsidR="29C3B101" w:rsidRDefault="29C3B101" w:rsidP="29C3B101">
            <w:pPr>
              <w:jc w:val="center"/>
            </w:pPr>
            <w:r w:rsidRPr="29C3B101">
              <w:rPr>
                <w:rFonts w:ascii="Tahoma" w:eastAsia="Tahoma" w:hAnsi="Tahoma" w:cs="Tahoma"/>
                <w:sz w:val="20"/>
                <w:szCs w:val="20"/>
              </w:rPr>
              <w:t xml:space="preserve"> </w:t>
            </w:r>
          </w:p>
        </w:tc>
      </w:tr>
      <w:tr w:rsidR="29C3B101" w14:paraId="6171CB1A" w14:textId="77777777" w:rsidTr="7346CA57">
        <w:trPr>
          <w:trHeight w:val="330"/>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6BD553F8" w14:textId="68F6F490"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2924B7C" w14:textId="7C262B97" w:rsidR="29C3B101" w:rsidRDefault="29C3B101" w:rsidP="29C3B101">
            <w:pPr>
              <w:jc w:val="center"/>
            </w:pPr>
            <w:r w:rsidRPr="29C3B101">
              <w:rPr>
                <w:rFonts w:ascii="Tahoma" w:eastAsia="Tahoma" w:hAnsi="Tahoma" w:cs="Tahoma"/>
                <w:color w:val="365F91"/>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94ECDF9" w14:textId="307B8E4D" w:rsidR="29C3B101" w:rsidRDefault="29C3B101" w:rsidP="29C3B101">
            <w:pPr>
              <w:jc w:val="center"/>
            </w:pPr>
            <w:r w:rsidRPr="29C3B101">
              <w:rPr>
                <w:rFonts w:ascii="Tahoma" w:eastAsia="Tahoma" w:hAnsi="Tahoma" w:cs="Tahoma"/>
                <w:color w:val="365F91"/>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FD055ED" w14:textId="293127CB"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AD4015B" w14:textId="43ADB196"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25A67D44" w14:textId="07F48814" w:rsidR="29C3B101" w:rsidRDefault="29C3B101" w:rsidP="29C3B101">
            <w:pPr>
              <w:jc w:val="center"/>
            </w:pPr>
            <w:r w:rsidRPr="29C3B101">
              <w:rPr>
                <w:rFonts w:ascii="Tahoma" w:eastAsia="Tahoma" w:hAnsi="Tahoma" w:cs="Tahoma"/>
                <w:sz w:val="20"/>
                <w:szCs w:val="20"/>
              </w:rPr>
              <w:t xml:space="preserve"> </w:t>
            </w:r>
          </w:p>
        </w:tc>
      </w:tr>
      <w:tr w:rsidR="29C3B101" w14:paraId="08BC3D9A" w14:textId="77777777" w:rsidTr="7346CA57">
        <w:trPr>
          <w:trHeight w:val="330"/>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4EABD5E8" w14:textId="3DABBEFC"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F51266D" w14:textId="521D8181" w:rsidR="29C3B101" w:rsidRDefault="29C3B101" w:rsidP="29C3B101">
            <w:pPr>
              <w:jc w:val="center"/>
            </w:pPr>
            <w:r w:rsidRPr="29C3B101">
              <w:rPr>
                <w:rFonts w:ascii="Tahoma" w:eastAsia="Tahoma" w:hAnsi="Tahoma" w:cs="Tahoma"/>
                <w:color w:val="365F91"/>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C1C62B9" w14:textId="031564B9" w:rsidR="29C3B101" w:rsidRDefault="29C3B101" w:rsidP="29C3B101">
            <w:pPr>
              <w:jc w:val="center"/>
            </w:pPr>
            <w:r w:rsidRPr="29C3B101">
              <w:rPr>
                <w:rFonts w:ascii="Tahoma" w:eastAsia="Tahoma" w:hAnsi="Tahoma" w:cs="Tahoma"/>
                <w:color w:val="365F91"/>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0F2F09F" w14:textId="600D88CE"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27BEEB5" w14:textId="4DECDEDB"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19FB2C56" w14:textId="2F1C80BE" w:rsidR="29C3B101" w:rsidRDefault="29C3B101" w:rsidP="29C3B101">
            <w:pPr>
              <w:jc w:val="center"/>
            </w:pPr>
            <w:r w:rsidRPr="29C3B101">
              <w:rPr>
                <w:rFonts w:ascii="Tahoma" w:eastAsia="Tahoma" w:hAnsi="Tahoma" w:cs="Tahoma"/>
                <w:sz w:val="20"/>
                <w:szCs w:val="20"/>
              </w:rPr>
              <w:t xml:space="preserve"> </w:t>
            </w:r>
          </w:p>
        </w:tc>
      </w:tr>
      <w:tr w:rsidR="29C3B101" w14:paraId="545F067B" w14:textId="77777777" w:rsidTr="7346CA57">
        <w:trPr>
          <w:trHeight w:val="330"/>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58E7E182" w14:textId="0258A39C"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A92F1DC" w14:textId="33721859" w:rsidR="29C3B101" w:rsidRDefault="29C3B101" w:rsidP="29C3B101">
            <w:pPr>
              <w:jc w:val="center"/>
            </w:pPr>
            <w:r w:rsidRPr="29C3B101">
              <w:rPr>
                <w:rFonts w:ascii="Tahoma" w:eastAsia="Tahoma" w:hAnsi="Tahoma" w:cs="Tahoma"/>
                <w:color w:val="365F91"/>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BE2617D" w14:textId="3D0707D2" w:rsidR="29C3B101" w:rsidRDefault="29C3B101" w:rsidP="29C3B101">
            <w:pPr>
              <w:jc w:val="center"/>
            </w:pPr>
            <w:r w:rsidRPr="29C3B101">
              <w:rPr>
                <w:rFonts w:ascii="Tahoma" w:eastAsia="Tahoma" w:hAnsi="Tahoma" w:cs="Tahoma"/>
                <w:color w:val="365F91"/>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C1A3F34" w14:textId="63446163"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8E678AD" w14:textId="525EF797"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50E032B8" w14:textId="3E19FFC2" w:rsidR="29C3B101" w:rsidRDefault="29C3B101" w:rsidP="29C3B101">
            <w:pPr>
              <w:jc w:val="center"/>
            </w:pPr>
            <w:r w:rsidRPr="29C3B101">
              <w:rPr>
                <w:rFonts w:ascii="Tahoma" w:eastAsia="Tahoma" w:hAnsi="Tahoma" w:cs="Tahoma"/>
                <w:sz w:val="20"/>
                <w:szCs w:val="20"/>
              </w:rPr>
              <w:t xml:space="preserve"> </w:t>
            </w:r>
          </w:p>
        </w:tc>
      </w:tr>
      <w:tr w:rsidR="29C3B101" w14:paraId="6D471663" w14:textId="77777777" w:rsidTr="7346CA57">
        <w:trPr>
          <w:trHeight w:val="375"/>
        </w:trPr>
        <w:tc>
          <w:tcPr>
            <w:tcW w:w="9513" w:type="dxa"/>
            <w:gridSpan w:val="6"/>
            <w:tcBorders>
              <w:top w:val="outset" w:sz="8" w:space="0" w:color="auto"/>
              <w:left w:val="double" w:sz="4" w:space="0" w:color="auto"/>
              <w:bottom w:val="outset" w:sz="8" w:space="0" w:color="auto"/>
              <w:right w:val="double" w:sz="4" w:space="0" w:color="auto"/>
            </w:tcBorders>
            <w:shd w:val="clear" w:color="auto" w:fill="FFFFFF" w:themeFill="background1"/>
            <w:tcMar>
              <w:left w:w="108" w:type="dxa"/>
              <w:right w:w="108" w:type="dxa"/>
            </w:tcMar>
            <w:vAlign w:val="center"/>
          </w:tcPr>
          <w:p w14:paraId="245C7413" w14:textId="3C793CF1" w:rsidR="29C3B101" w:rsidRDefault="29C3B101" w:rsidP="29C3B101">
            <w:pPr>
              <w:jc w:val="center"/>
            </w:pPr>
            <w:r w:rsidRPr="29C3B101">
              <w:rPr>
                <w:rFonts w:ascii="Tahoma" w:eastAsia="Tahoma" w:hAnsi="Tahoma" w:cs="Tahoma"/>
                <w:b/>
                <w:bCs/>
                <w:color w:val="365F91"/>
                <w:sz w:val="20"/>
                <w:szCs w:val="20"/>
              </w:rPr>
              <w:t xml:space="preserve"> Στοιχεία υλοποίησης φυσικού αντικειμένου</w:t>
            </w:r>
          </w:p>
        </w:tc>
      </w:tr>
      <w:tr w:rsidR="29C3B101" w14:paraId="0324AA75" w14:textId="77777777" w:rsidTr="7346CA57">
        <w:trPr>
          <w:trHeight w:val="375"/>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2DC2EE16" w14:textId="4DE47891" w:rsidR="29C3B101" w:rsidRDefault="29C3B101" w:rsidP="29C3B101">
            <w:r w:rsidRPr="29C3B101">
              <w:rPr>
                <w:rFonts w:ascii="Tahoma" w:eastAsia="Tahoma" w:hAnsi="Tahoma" w:cs="Tahoma"/>
                <w:sz w:val="20"/>
                <w:szCs w:val="20"/>
              </w:rPr>
              <w:t xml:space="preserve"> </w:t>
            </w:r>
          </w:p>
        </w:tc>
        <w:tc>
          <w:tcPr>
            <w:tcW w:w="1047"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C6D57B4" w14:textId="1AE313F9" w:rsidR="29C3B101" w:rsidRDefault="29C3B101" w:rsidP="29C3B101">
            <w:pPr>
              <w:jc w:val="center"/>
            </w:pPr>
            <w:r w:rsidRPr="29C3B101">
              <w:rPr>
                <w:rFonts w:ascii="Tahoma" w:eastAsia="Tahoma" w:hAnsi="Tahoma" w:cs="Tahoma"/>
                <w:color w:val="365F91"/>
                <w:sz w:val="20"/>
                <w:szCs w:val="20"/>
              </w:rPr>
              <w:t xml:space="preserve"> </w:t>
            </w:r>
          </w:p>
        </w:tc>
        <w:tc>
          <w:tcPr>
            <w:tcW w:w="1140"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628673C" w14:textId="62A46F5C" w:rsidR="29C3B101" w:rsidRDefault="29C3B101" w:rsidP="29C3B101">
            <w:pPr>
              <w:jc w:val="center"/>
            </w:pPr>
            <w:r w:rsidRPr="29C3B101">
              <w:rPr>
                <w:rFonts w:ascii="Tahoma" w:eastAsia="Tahoma" w:hAnsi="Tahoma" w:cs="Tahoma"/>
                <w:color w:val="365F91"/>
                <w:sz w:val="20"/>
                <w:szCs w:val="20"/>
              </w:rPr>
              <w:t xml:space="preserve"> </w:t>
            </w:r>
          </w:p>
        </w:tc>
        <w:tc>
          <w:tcPr>
            <w:tcW w:w="1047"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B2284EB" w14:textId="708818FC" w:rsidR="29C3B101" w:rsidRDefault="29C3B101" w:rsidP="29C3B101">
            <w:pPr>
              <w:jc w:val="center"/>
            </w:pPr>
            <w:r w:rsidRPr="29C3B101">
              <w:rPr>
                <w:rFonts w:ascii="Tahoma" w:eastAsia="Tahoma" w:hAnsi="Tahoma" w:cs="Tahoma"/>
                <w:sz w:val="20"/>
                <w:szCs w:val="20"/>
              </w:rPr>
              <w:t xml:space="preserve"> </w:t>
            </w:r>
          </w:p>
        </w:tc>
        <w:tc>
          <w:tcPr>
            <w:tcW w:w="1140"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A6A7AF5" w14:textId="73D51B1B" w:rsidR="29C3B101" w:rsidRDefault="29C3B101" w:rsidP="29C3B101">
            <w:pPr>
              <w:jc w:val="center"/>
            </w:pPr>
            <w:r w:rsidRPr="29C3B101">
              <w:rPr>
                <w:rFonts w:ascii="Tahoma" w:eastAsia="Tahoma" w:hAnsi="Tahoma" w:cs="Tahoma"/>
                <w:sz w:val="20"/>
                <w:szCs w:val="20"/>
              </w:rPr>
              <w:t xml:space="preserve"> </w:t>
            </w:r>
          </w:p>
        </w:tc>
        <w:tc>
          <w:tcPr>
            <w:tcW w:w="1200" w:type="dxa"/>
            <w:tcBorders>
              <w:top w:val="nil"/>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187507E2" w14:textId="4AB969DA" w:rsidR="29C3B101" w:rsidRDefault="29C3B101" w:rsidP="29C3B101">
            <w:pPr>
              <w:jc w:val="center"/>
            </w:pPr>
            <w:r w:rsidRPr="29C3B101">
              <w:rPr>
                <w:rFonts w:ascii="Tahoma" w:eastAsia="Tahoma" w:hAnsi="Tahoma" w:cs="Tahoma"/>
                <w:sz w:val="20"/>
                <w:szCs w:val="20"/>
              </w:rPr>
              <w:t xml:space="preserve"> </w:t>
            </w:r>
          </w:p>
        </w:tc>
      </w:tr>
      <w:tr w:rsidR="29C3B101" w14:paraId="128E72FA" w14:textId="77777777" w:rsidTr="7346CA57">
        <w:trPr>
          <w:trHeight w:val="330"/>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6C471DB3" w14:textId="5AB0ED60"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5A85BEE" w14:textId="0E0CD881" w:rsidR="29C3B101" w:rsidRDefault="29C3B101" w:rsidP="29C3B101">
            <w:pPr>
              <w:jc w:val="center"/>
            </w:pPr>
            <w:r w:rsidRPr="29C3B101">
              <w:rPr>
                <w:rFonts w:ascii="Tahoma" w:eastAsia="Tahoma" w:hAnsi="Tahoma" w:cs="Tahoma"/>
                <w:color w:val="365F91"/>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66670D6" w14:textId="5E69765F" w:rsidR="29C3B101" w:rsidRDefault="29C3B101" w:rsidP="29C3B101">
            <w:pPr>
              <w:jc w:val="center"/>
            </w:pPr>
            <w:r w:rsidRPr="29C3B101">
              <w:rPr>
                <w:rFonts w:ascii="Tahoma" w:eastAsia="Tahoma" w:hAnsi="Tahoma" w:cs="Tahoma"/>
                <w:color w:val="365F91"/>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E2CC5C7" w14:textId="4BC84FC1"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20944D7A" w14:textId="09575EDA"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76E4C875" w14:textId="2A64F4EC" w:rsidR="29C3B101" w:rsidRDefault="29C3B101" w:rsidP="29C3B101">
            <w:pPr>
              <w:jc w:val="center"/>
            </w:pPr>
            <w:r w:rsidRPr="29C3B101">
              <w:rPr>
                <w:rFonts w:ascii="Tahoma" w:eastAsia="Tahoma" w:hAnsi="Tahoma" w:cs="Tahoma"/>
                <w:sz w:val="20"/>
                <w:szCs w:val="20"/>
              </w:rPr>
              <w:t xml:space="preserve"> </w:t>
            </w:r>
          </w:p>
        </w:tc>
      </w:tr>
      <w:tr w:rsidR="29C3B101" w14:paraId="0F70D63E" w14:textId="77777777" w:rsidTr="7346CA57">
        <w:trPr>
          <w:trHeight w:val="330"/>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0734C249" w14:textId="304F4180"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76476C6" w14:textId="16511998" w:rsidR="29C3B101" w:rsidRDefault="29C3B101" w:rsidP="29C3B101">
            <w:pPr>
              <w:jc w:val="center"/>
            </w:pPr>
            <w:r w:rsidRPr="29C3B101">
              <w:rPr>
                <w:rFonts w:ascii="Tahoma" w:eastAsia="Tahoma" w:hAnsi="Tahoma" w:cs="Tahoma"/>
                <w:color w:val="365F91"/>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37A2187" w14:textId="571DB116" w:rsidR="29C3B101" w:rsidRDefault="29C3B101" w:rsidP="29C3B101">
            <w:pPr>
              <w:jc w:val="center"/>
            </w:pPr>
            <w:r w:rsidRPr="29C3B101">
              <w:rPr>
                <w:rFonts w:ascii="Tahoma" w:eastAsia="Tahoma" w:hAnsi="Tahoma" w:cs="Tahoma"/>
                <w:color w:val="365F91"/>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441FA03" w14:textId="368F82F0"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19DD75C" w14:textId="7C55C1D1"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62C47D18" w14:textId="18C90F8E" w:rsidR="29C3B101" w:rsidRDefault="29C3B101" w:rsidP="29C3B101">
            <w:pPr>
              <w:jc w:val="center"/>
            </w:pPr>
            <w:r w:rsidRPr="29C3B101">
              <w:rPr>
                <w:rFonts w:ascii="Tahoma" w:eastAsia="Tahoma" w:hAnsi="Tahoma" w:cs="Tahoma"/>
                <w:sz w:val="20"/>
                <w:szCs w:val="20"/>
              </w:rPr>
              <w:t xml:space="preserve"> </w:t>
            </w:r>
          </w:p>
        </w:tc>
      </w:tr>
      <w:tr w:rsidR="29C3B101" w14:paraId="2191C179" w14:textId="77777777" w:rsidTr="7346CA57">
        <w:trPr>
          <w:trHeight w:val="330"/>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137E4E11" w14:textId="69D89782"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63F842D" w14:textId="2447D7E1" w:rsidR="29C3B101" w:rsidRDefault="29C3B101" w:rsidP="29C3B101">
            <w:pPr>
              <w:jc w:val="center"/>
            </w:pPr>
            <w:r w:rsidRPr="29C3B101">
              <w:rPr>
                <w:rFonts w:ascii="Tahoma" w:eastAsia="Tahoma" w:hAnsi="Tahoma" w:cs="Tahoma"/>
                <w:color w:val="365F91"/>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00428CB" w14:textId="364920BE" w:rsidR="29C3B101" w:rsidRDefault="29C3B101" w:rsidP="29C3B101">
            <w:pPr>
              <w:jc w:val="center"/>
            </w:pPr>
            <w:r w:rsidRPr="29C3B101">
              <w:rPr>
                <w:rFonts w:ascii="Tahoma" w:eastAsia="Tahoma" w:hAnsi="Tahoma" w:cs="Tahoma"/>
                <w:color w:val="365F91"/>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3CCBC5E" w14:textId="6173F936"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F0F021E" w14:textId="5B9A578B"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57AD6ADE" w14:textId="54F0107A" w:rsidR="29C3B101" w:rsidRDefault="29C3B101" w:rsidP="29C3B101">
            <w:pPr>
              <w:jc w:val="center"/>
            </w:pPr>
            <w:r w:rsidRPr="29C3B101">
              <w:rPr>
                <w:rFonts w:ascii="Tahoma" w:eastAsia="Tahoma" w:hAnsi="Tahoma" w:cs="Tahoma"/>
                <w:sz w:val="20"/>
                <w:szCs w:val="20"/>
              </w:rPr>
              <w:t xml:space="preserve"> </w:t>
            </w:r>
          </w:p>
        </w:tc>
      </w:tr>
      <w:tr w:rsidR="29C3B101" w14:paraId="068FBA51" w14:textId="77777777" w:rsidTr="7346CA57">
        <w:trPr>
          <w:trHeight w:val="375"/>
        </w:trPr>
        <w:tc>
          <w:tcPr>
            <w:tcW w:w="9513" w:type="dxa"/>
            <w:gridSpan w:val="6"/>
            <w:tcBorders>
              <w:top w:val="outset" w:sz="8" w:space="0" w:color="auto"/>
              <w:left w:val="double" w:sz="4" w:space="0" w:color="auto"/>
              <w:bottom w:val="outset" w:sz="8" w:space="0" w:color="auto"/>
              <w:right w:val="double" w:sz="4" w:space="0" w:color="auto"/>
            </w:tcBorders>
            <w:shd w:val="clear" w:color="auto" w:fill="FFFFFF" w:themeFill="background1"/>
            <w:tcMar>
              <w:left w:w="108" w:type="dxa"/>
              <w:right w:w="108" w:type="dxa"/>
            </w:tcMar>
            <w:vAlign w:val="center"/>
          </w:tcPr>
          <w:p w14:paraId="06A48FA0" w14:textId="78B46264" w:rsidR="29C3B101" w:rsidRDefault="29C3B101" w:rsidP="29C3B101">
            <w:pPr>
              <w:jc w:val="center"/>
            </w:pPr>
            <w:r w:rsidRPr="29C3B101">
              <w:rPr>
                <w:rFonts w:ascii="Tahoma" w:eastAsia="Tahoma" w:hAnsi="Tahoma" w:cs="Tahoma"/>
                <w:b/>
                <w:bCs/>
                <w:color w:val="365F91"/>
                <w:sz w:val="20"/>
                <w:szCs w:val="20"/>
              </w:rPr>
              <w:t>Στοιχεία τεκμηρίωσης δαπανών</w:t>
            </w:r>
          </w:p>
        </w:tc>
      </w:tr>
      <w:tr w:rsidR="29C3B101" w14:paraId="156FA765" w14:textId="77777777" w:rsidTr="7346CA57">
        <w:trPr>
          <w:trHeight w:val="375"/>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3E06CE2B" w14:textId="3A8A2B35" w:rsidR="29C3B101" w:rsidRDefault="29C3B101" w:rsidP="29C3B101">
            <w:r w:rsidRPr="29C3B101">
              <w:rPr>
                <w:rFonts w:ascii="Tahoma" w:eastAsia="Tahoma" w:hAnsi="Tahoma" w:cs="Tahoma"/>
                <w:sz w:val="20"/>
                <w:szCs w:val="20"/>
              </w:rPr>
              <w:t xml:space="preserve"> </w:t>
            </w:r>
          </w:p>
        </w:tc>
        <w:tc>
          <w:tcPr>
            <w:tcW w:w="1047"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2AF12FF" w14:textId="55FC0A98" w:rsidR="29C3B101" w:rsidRDefault="29C3B101" w:rsidP="29C3B101">
            <w:pPr>
              <w:jc w:val="center"/>
            </w:pPr>
            <w:r w:rsidRPr="29C3B101">
              <w:rPr>
                <w:rFonts w:ascii="Tahoma" w:eastAsia="Tahoma" w:hAnsi="Tahoma" w:cs="Tahoma"/>
                <w:sz w:val="20"/>
                <w:szCs w:val="20"/>
              </w:rPr>
              <w:t xml:space="preserve"> </w:t>
            </w:r>
          </w:p>
        </w:tc>
        <w:tc>
          <w:tcPr>
            <w:tcW w:w="1140"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2D9CD30E" w14:textId="7F2F1CD3" w:rsidR="29C3B101" w:rsidRDefault="29C3B101" w:rsidP="29C3B101">
            <w:pPr>
              <w:jc w:val="center"/>
            </w:pPr>
            <w:r w:rsidRPr="29C3B101">
              <w:rPr>
                <w:rFonts w:ascii="Tahoma" w:eastAsia="Tahoma" w:hAnsi="Tahoma" w:cs="Tahoma"/>
                <w:sz w:val="20"/>
                <w:szCs w:val="20"/>
              </w:rPr>
              <w:t xml:space="preserve"> </w:t>
            </w:r>
          </w:p>
        </w:tc>
        <w:tc>
          <w:tcPr>
            <w:tcW w:w="1047"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FBFEE80" w14:textId="423B9D40" w:rsidR="29C3B101" w:rsidRDefault="29C3B101" w:rsidP="29C3B101">
            <w:pPr>
              <w:jc w:val="center"/>
            </w:pPr>
            <w:r w:rsidRPr="29C3B101">
              <w:rPr>
                <w:rFonts w:ascii="Tahoma" w:eastAsia="Tahoma" w:hAnsi="Tahoma" w:cs="Tahoma"/>
                <w:sz w:val="20"/>
                <w:szCs w:val="20"/>
              </w:rPr>
              <w:t xml:space="preserve"> </w:t>
            </w:r>
          </w:p>
        </w:tc>
        <w:tc>
          <w:tcPr>
            <w:tcW w:w="1140"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7BF659D" w14:textId="7529C515" w:rsidR="29C3B101" w:rsidRDefault="29C3B101" w:rsidP="29C3B101">
            <w:pPr>
              <w:jc w:val="center"/>
            </w:pPr>
            <w:r w:rsidRPr="29C3B101">
              <w:rPr>
                <w:rFonts w:ascii="Tahoma" w:eastAsia="Tahoma" w:hAnsi="Tahoma" w:cs="Tahoma"/>
                <w:sz w:val="20"/>
                <w:szCs w:val="20"/>
              </w:rPr>
              <w:t xml:space="preserve"> </w:t>
            </w:r>
          </w:p>
        </w:tc>
        <w:tc>
          <w:tcPr>
            <w:tcW w:w="1200" w:type="dxa"/>
            <w:tcBorders>
              <w:top w:val="nil"/>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050F325F" w14:textId="552CED16" w:rsidR="29C3B101" w:rsidRDefault="29C3B101" w:rsidP="29C3B101">
            <w:pPr>
              <w:jc w:val="center"/>
            </w:pPr>
            <w:r w:rsidRPr="29C3B101">
              <w:rPr>
                <w:rFonts w:ascii="Tahoma" w:eastAsia="Tahoma" w:hAnsi="Tahoma" w:cs="Tahoma"/>
                <w:sz w:val="20"/>
                <w:szCs w:val="20"/>
              </w:rPr>
              <w:t xml:space="preserve"> </w:t>
            </w:r>
          </w:p>
        </w:tc>
      </w:tr>
      <w:tr w:rsidR="29C3B101" w14:paraId="7F67E5D9" w14:textId="77777777" w:rsidTr="7346CA57">
        <w:trPr>
          <w:trHeight w:val="375"/>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3805A740" w14:textId="4BAA742D"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5E27AA3" w14:textId="262670A3"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5F033FB" w14:textId="6F2B6C3C" w:rsidR="29C3B101" w:rsidRDefault="29C3B101" w:rsidP="29C3B101">
            <w:pPr>
              <w:jc w:val="center"/>
            </w:pPr>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604CF4B" w14:textId="131D3947"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68FD34A" w14:textId="6DFD07F8"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4E9454ED" w14:textId="2CBC44FC" w:rsidR="29C3B101" w:rsidRDefault="29C3B101" w:rsidP="29C3B101">
            <w:pPr>
              <w:jc w:val="center"/>
            </w:pPr>
            <w:r w:rsidRPr="29C3B101">
              <w:rPr>
                <w:rFonts w:ascii="Tahoma" w:eastAsia="Tahoma" w:hAnsi="Tahoma" w:cs="Tahoma"/>
                <w:sz w:val="20"/>
                <w:szCs w:val="20"/>
              </w:rPr>
              <w:t xml:space="preserve"> </w:t>
            </w:r>
          </w:p>
        </w:tc>
      </w:tr>
      <w:tr w:rsidR="29C3B101" w14:paraId="485EDC45" w14:textId="77777777" w:rsidTr="7346CA57">
        <w:trPr>
          <w:trHeight w:val="375"/>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5ABA7914" w14:textId="2A8FFE9C"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211111F" w14:textId="292F4AB6"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706D667" w14:textId="03883CD8" w:rsidR="29C3B101" w:rsidRDefault="29C3B101" w:rsidP="29C3B101">
            <w:pPr>
              <w:jc w:val="center"/>
            </w:pPr>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73671D9" w14:textId="6468EFC1"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C21C8C1" w14:textId="6AB19A65"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39FCA1D4" w14:textId="5509D22F" w:rsidR="29C3B101" w:rsidRDefault="29C3B101" w:rsidP="29C3B101">
            <w:pPr>
              <w:jc w:val="center"/>
            </w:pPr>
            <w:r w:rsidRPr="29C3B101">
              <w:rPr>
                <w:rFonts w:ascii="Tahoma" w:eastAsia="Tahoma" w:hAnsi="Tahoma" w:cs="Tahoma"/>
                <w:sz w:val="20"/>
                <w:szCs w:val="20"/>
              </w:rPr>
              <w:t xml:space="preserve"> </w:t>
            </w:r>
          </w:p>
        </w:tc>
      </w:tr>
      <w:tr w:rsidR="29C3B101" w14:paraId="630147A8" w14:textId="77777777" w:rsidTr="7346CA57">
        <w:trPr>
          <w:trHeight w:val="375"/>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7B4055B3" w14:textId="2D251D1B"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FF82E1C" w14:textId="162B86FB"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54943B5" w14:textId="410795DF" w:rsidR="29C3B101" w:rsidRDefault="29C3B101" w:rsidP="29C3B101">
            <w:pPr>
              <w:jc w:val="center"/>
            </w:pPr>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C3011BC" w14:textId="61D3C3DA"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82D7F23" w14:textId="791F015A"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7A6A06A6" w14:textId="343BA1EE" w:rsidR="29C3B101" w:rsidRDefault="29C3B101" w:rsidP="29C3B101">
            <w:pPr>
              <w:jc w:val="center"/>
            </w:pPr>
            <w:r w:rsidRPr="29C3B101">
              <w:rPr>
                <w:rFonts w:ascii="Tahoma" w:eastAsia="Tahoma" w:hAnsi="Tahoma" w:cs="Tahoma"/>
                <w:sz w:val="20"/>
                <w:szCs w:val="20"/>
              </w:rPr>
              <w:t xml:space="preserve"> </w:t>
            </w:r>
          </w:p>
        </w:tc>
      </w:tr>
      <w:tr w:rsidR="29C3B101" w14:paraId="2B921E02" w14:textId="77777777" w:rsidTr="7346CA57">
        <w:trPr>
          <w:trHeight w:val="330"/>
        </w:trPr>
        <w:tc>
          <w:tcPr>
            <w:tcW w:w="9513" w:type="dxa"/>
            <w:gridSpan w:val="6"/>
            <w:tcBorders>
              <w:top w:val="outset" w:sz="8" w:space="0" w:color="auto"/>
              <w:left w:val="double" w:sz="4" w:space="0" w:color="auto"/>
              <w:bottom w:val="outset" w:sz="8" w:space="0" w:color="auto"/>
              <w:right w:val="double" w:sz="4" w:space="0" w:color="auto"/>
            </w:tcBorders>
            <w:shd w:val="clear" w:color="auto" w:fill="FFFFFF" w:themeFill="background1"/>
            <w:tcMar>
              <w:left w:w="108" w:type="dxa"/>
              <w:right w:w="108" w:type="dxa"/>
            </w:tcMar>
            <w:vAlign w:val="center"/>
          </w:tcPr>
          <w:p w14:paraId="6CE83C75" w14:textId="5396ACDE" w:rsidR="29C3B101" w:rsidRDefault="29C3B101" w:rsidP="29C3B101">
            <w:pPr>
              <w:jc w:val="center"/>
            </w:pPr>
            <w:r w:rsidRPr="29C3B101">
              <w:rPr>
                <w:rFonts w:ascii="Tahoma" w:eastAsia="Tahoma" w:hAnsi="Tahoma" w:cs="Tahoma"/>
                <w:b/>
                <w:bCs/>
                <w:color w:val="365F91"/>
                <w:sz w:val="20"/>
                <w:szCs w:val="20"/>
              </w:rPr>
              <w:t xml:space="preserve">Άλλα στοιχεία </w:t>
            </w:r>
          </w:p>
        </w:tc>
      </w:tr>
      <w:tr w:rsidR="29C3B101" w14:paraId="7B6BB167" w14:textId="77777777" w:rsidTr="7346CA57">
        <w:trPr>
          <w:trHeight w:val="375"/>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09338EED" w14:textId="04034C16" w:rsidR="29C3B101" w:rsidRDefault="29C3B101" w:rsidP="29C3B101">
            <w:r w:rsidRPr="29C3B101">
              <w:rPr>
                <w:rFonts w:ascii="Tahoma" w:eastAsia="Tahoma" w:hAnsi="Tahoma" w:cs="Tahoma"/>
                <w:sz w:val="20"/>
                <w:szCs w:val="20"/>
              </w:rPr>
              <w:t xml:space="preserve"> </w:t>
            </w:r>
          </w:p>
        </w:tc>
        <w:tc>
          <w:tcPr>
            <w:tcW w:w="1047"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C486206" w14:textId="5878C590" w:rsidR="29C3B101" w:rsidRDefault="29C3B101" w:rsidP="29C3B101">
            <w:pPr>
              <w:jc w:val="center"/>
            </w:pPr>
            <w:r w:rsidRPr="29C3B101">
              <w:rPr>
                <w:rFonts w:ascii="Tahoma" w:eastAsia="Tahoma" w:hAnsi="Tahoma" w:cs="Tahoma"/>
                <w:sz w:val="20"/>
                <w:szCs w:val="20"/>
              </w:rPr>
              <w:t xml:space="preserve"> </w:t>
            </w:r>
          </w:p>
        </w:tc>
        <w:tc>
          <w:tcPr>
            <w:tcW w:w="1140"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28EDB53" w14:textId="068C9C67" w:rsidR="29C3B101" w:rsidRDefault="29C3B101" w:rsidP="29C3B101">
            <w:pPr>
              <w:jc w:val="center"/>
            </w:pPr>
            <w:r w:rsidRPr="29C3B101">
              <w:rPr>
                <w:rFonts w:ascii="Tahoma" w:eastAsia="Tahoma" w:hAnsi="Tahoma" w:cs="Tahoma"/>
                <w:sz w:val="20"/>
                <w:szCs w:val="20"/>
              </w:rPr>
              <w:t xml:space="preserve"> </w:t>
            </w:r>
          </w:p>
        </w:tc>
        <w:tc>
          <w:tcPr>
            <w:tcW w:w="1047"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13D2EFD" w14:textId="53D8857F" w:rsidR="29C3B101" w:rsidRDefault="29C3B101" w:rsidP="29C3B101">
            <w:pPr>
              <w:jc w:val="center"/>
            </w:pPr>
            <w:r w:rsidRPr="29C3B101">
              <w:rPr>
                <w:rFonts w:ascii="Tahoma" w:eastAsia="Tahoma" w:hAnsi="Tahoma" w:cs="Tahoma"/>
                <w:sz w:val="20"/>
                <w:szCs w:val="20"/>
              </w:rPr>
              <w:t xml:space="preserve"> </w:t>
            </w:r>
          </w:p>
        </w:tc>
        <w:tc>
          <w:tcPr>
            <w:tcW w:w="1140" w:type="dxa"/>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3EC529E" w14:textId="2629F657" w:rsidR="29C3B101" w:rsidRDefault="29C3B101" w:rsidP="29C3B101">
            <w:pPr>
              <w:jc w:val="center"/>
            </w:pPr>
            <w:r w:rsidRPr="29C3B101">
              <w:rPr>
                <w:rFonts w:ascii="Tahoma" w:eastAsia="Tahoma" w:hAnsi="Tahoma" w:cs="Tahoma"/>
                <w:sz w:val="20"/>
                <w:szCs w:val="20"/>
              </w:rPr>
              <w:t xml:space="preserve"> </w:t>
            </w:r>
          </w:p>
        </w:tc>
        <w:tc>
          <w:tcPr>
            <w:tcW w:w="1200" w:type="dxa"/>
            <w:tcBorders>
              <w:top w:val="nil"/>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762E338A" w14:textId="73766F0D" w:rsidR="29C3B101" w:rsidRDefault="29C3B101" w:rsidP="29C3B101">
            <w:pPr>
              <w:jc w:val="center"/>
            </w:pPr>
            <w:r w:rsidRPr="29C3B101">
              <w:rPr>
                <w:rFonts w:ascii="Tahoma" w:eastAsia="Tahoma" w:hAnsi="Tahoma" w:cs="Tahoma"/>
                <w:sz w:val="20"/>
                <w:szCs w:val="20"/>
              </w:rPr>
              <w:t xml:space="preserve"> </w:t>
            </w:r>
          </w:p>
        </w:tc>
      </w:tr>
      <w:tr w:rsidR="29C3B101" w14:paraId="21456CE4" w14:textId="77777777" w:rsidTr="7346CA57">
        <w:trPr>
          <w:trHeight w:val="375"/>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36C61439" w14:textId="5AFEE416"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625FF02" w14:textId="3677B4BD"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633ABCC" w14:textId="1DE5FB1C" w:rsidR="29C3B101" w:rsidRDefault="29C3B101" w:rsidP="29C3B101">
            <w:pPr>
              <w:jc w:val="center"/>
            </w:pPr>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A8BBFD1" w14:textId="5C2CBCA3"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19B3F0E" w14:textId="79B4DEC4"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55A69138" w14:textId="75491140" w:rsidR="29C3B101" w:rsidRDefault="29C3B101" w:rsidP="29C3B101">
            <w:pPr>
              <w:jc w:val="center"/>
            </w:pPr>
            <w:r w:rsidRPr="29C3B101">
              <w:rPr>
                <w:rFonts w:ascii="Tahoma" w:eastAsia="Tahoma" w:hAnsi="Tahoma" w:cs="Tahoma"/>
                <w:sz w:val="20"/>
                <w:szCs w:val="20"/>
              </w:rPr>
              <w:t xml:space="preserve"> </w:t>
            </w:r>
          </w:p>
        </w:tc>
      </w:tr>
      <w:tr w:rsidR="29C3B101" w14:paraId="18C7DC86" w14:textId="77777777" w:rsidTr="7346CA57">
        <w:trPr>
          <w:trHeight w:val="375"/>
        </w:trPr>
        <w:tc>
          <w:tcPr>
            <w:tcW w:w="3939" w:type="dxa"/>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2E099924" w14:textId="6FF94BA9" w:rsidR="29C3B101" w:rsidRDefault="29C3B101" w:rsidP="29C3B101">
            <w:r w:rsidRPr="29C3B101">
              <w:rPr>
                <w:rFonts w:ascii="Tahoma" w:eastAsia="Tahoma" w:hAnsi="Tahoma" w:cs="Tahoma"/>
                <w:sz w:val="20"/>
                <w:szCs w:val="20"/>
              </w:rPr>
              <w:lastRenderedPageBreak/>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EC1EDAE" w14:textId="2BB6D4FB"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2B4E6332" w14:textId="52035D00" w:rsidR="29C3B101" w:rsidRDefault="29C3B101" w:rsidP="29C3B101">
            <w:pPr>
              <w:jc w:val="center"/>
            </w:pPr>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42927CF" w14:textId="3A40A824"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9B37333" w14:textId="3B710056"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3FB70F68" w14:textId="036F9084" w:rsidR="29C3B101" w:rsidRDefault="29C3B101" w:rsidP="29C3B101">
            <w:pPr>
              <w:jc w:val="center"/>
            </w:pPr>
            <w:r w:rsidRPr="29C3B101">
              <w:rPr>
                <w:rFonts w:ascii="Tahoma" w:eastAsia="Tahoma" w:hAnsi="Tahoma" w:cs="Tahoma"/>
                <w:sz w:val="20"/>
                <w:szCs w:val="20"/>
              </w:rPr>
              <w:t xml:space="preserve"> </w:t>
            </w:r>
          </w:p>
        </w:tc>
      </w:tr>
      <w:tr w:rsidR="29C3B101" w14:paraId="640018BB" w14:textId="77777777" w:rsidTr="7346CA57">
        <w:trPr>
          <w:trHeight w:val="375"/>
        </w:trPr>
        <w:tc>
          <w:tcPr>
            <w:tcW w:w="3939" w:type="dxa"/>
            <w:tcBorders>
              <w:top w:val="outset" w:sz="8" w:space="0" w:color="auto"/>
              <w:left w:val="double" w:sz="4" w:space="0" w:color="auto"/>
              <w:bottom w:val="double" w:sz="4" w:space="0" w:color="auto"/>
              <w:right w:val="outset" w:sz="8" w:space="0" w:color="auto"/>
            </w:tcBorders>
            <w:shd w:val="clear" w:color="auto" w:fill="FFFFFF" w:themeFill="background1"/>
            <w:tcMar>
              <w:left w:w="108" w:type="dxa"/>
              <w:right w:w="108" w:type="dxa"/>
            </w:tcMar>
            <w:vAlign w:val="center"/>
          </w:tcPr>
          <w:p w14:paraId="21D960ED" w14:textId="715F91A6" w:rsidR="29C3B101" w:rsidRDefault="29C3B101" w:rsidP="29C3B101">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double" w:sz="4" w:space="0" w:color="auto"/>
              <w:right w:val="outset" w:sz="8" w:space="0" w:color="auto"/>
            </w:tcBorders>
            <w:shd w:val="clear" w:color="auto" w:fill="FFFFFF" w:themeFill="background1"/>
            <w:tcMar>
              <w:left w:w="108" w:type="dxa"/>
              <w:right w:w="108" w:type="dxa"/>
            </w:tcMar>
            <w:vAlign w:val="center"/>
          </w:tcPr>
          <w:p w14:paraId="199C0FB7" w14:textId="621E6D63"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double" w:sz="4" w:space="0" w:color="auto"/>
              <w:right w:val="outset" w:sz="8" w:space="0" w:color="auto"/>
            </w:tcBorders>
            <w:shd w:val="clear" w:color="auto" w:fill="FFFFFF" w:themeFill="background1"/>
            <w:tcMar>
              <w:left w:w="108" w:type="dxa"/>
              <w:right w:w="108" w:type="dxa"/>
            </w:tcMar>
            <w:vAlign w:val="center"/>
          </w:tcPr>
          <w:p w14:paraId="53847FD9" w14:textId="1F0A0D8B" w:rsidR="29C3B101" w:rsidRDefault="29C3B101" w:rsidP="29C3B101">
            <w:pPr>
              <w:jc w:val="center"/>
            </w:pPr>
            <w:r w:rsidRPr="29C3B101">
              <w:rPr>
                <w:rFonts w:ascii="Tahoma" w:eastAsia="Tahoma" w:hAnsi="Tahoma" w:cs="Tahoma"/>
                <w:sz w:val="20"/>
                <w:szCs w:val="20"/>
              </w:rPr>
              <w:t xml:space="preserve"> </w:t>
            </w:r>
          </w:p>
        </w:tc>
        <w:tc>
          <w:tcPr>
            <w:tcW w:w="1047" w:type="dxa"/>
            <w:tcBorders>
              <w:top w:val="outset" w:sz="8" w:space="0" w:color="auto"/>
              <w:left w:val="outset" w:sz="8" w:space="0" w:color="auto"/>
              <w:bottom w:val="double" w:sz="4" w:space="0" w:color="auto"/>
              <w:right w:val="outset" w:sz="8" w:space="0" w:color="auto"/>
            </w:tcBorders>
            <w:shd w:val="clear" w:color="auto" w:fill="FFFFFF" w:themeFill="background1"/>
            <w:tcMar>
              <w:left w:w="108" w:type="dxa"/>
              <w:right w:w="108" w:type="dxa"/>
            </w:tcMar>
            <w:vAlign w:val="center"/>
          </w:tcPr>
          <w:p w14:paraId="64BE2E18" w14:textId="072CC767" w:rsidR="29C3B101" w:rsidRDefault="29C3B101" w:rsidP="29C3B101">
            <w:pPr>
              <w:jc w:val="center"/>
            </w:pPr>
            <w:r w:rsidRPr="29C3B101">
              <w:rPr>
                <w:rFonts w:ascii="Tahoma" w:eastAsia="Tahoma" w:hAnsi="Tahoma" w:cs="Tahoma"/>
                <w:sz w:val="20"/>
                <w:szCs w:val="20"/>
              </w:rPr>
              <w:t xml:space="preserve"> </w:t>
            </w:r>
          </w:p>
        </w:tc>
        <w:tc>
          <w:tcPr>
            <w:tcW w:w="1140" w:type="dxa"/>
            <w:tcBorders>
              <w:top w:val="outset" w:sz="8" w:space="0" w:color="auto"/>
              <w:left w:val="outset" w:sz="8" w:space="0" w:color="auto"/>
              <w:bottom w:val="double" w:sz="4" w:space="0" w:color="auto"/>
              <w:right w:val="outset" w:sz="8" w:space="0" w:color="auto"/>
            </w:tcBorders>
            <w:shd w:val="clear" w:color="auto" w:fill="FFFFFF" w:themeFill="background1"/>
            <w:tcMar>
              <w:left w:w="108" w:type="dxa"/>
              <w:right w:w="108" w:type="dxa"/>
            </w:tcMar>
            <w:vAlign w:val="center"/>
          </w:tcPr>
          <w:p w14:paraId="21614867" w14:textId="7664E38F" w:rsidR="29C3B101" w:rsidRDefault="29C3B101" w:rsidP="29C3B101">
            <w:pPr>
              <w:jc w:val="center"/>
            </w:pPr>
            <w:r w:rsidRPr="29C3B101">
              <w:rPr>
                <w:rFonts w:ascii="Tahoma" w:eastAsia="Tahoma" w:hAnsi="Tahoma" w:cs="Tahoma"/>
                <w:sz w:val="20"/>
                <w:szCs w:val="20"/>
              </w:rPr>
              <w:t xml:space="preserve"> </w:t>
            </w:r>
          </w:p>
        </w:tc>
        <w:tc>
          <w:tcPr>
            <w:tcW w:w="1200" w:type="dxa"/>
            <w:tcBorders>
              <w:top w:val="outset" w:sz="8" w:space="0" w:color="auto"/>
              <w:left w:val="outset" w:sz="8" w:space="0" w:color="auto"/>
              <w:bottom w:val="double" w:sz="4" w:space="0" w:color="auto"/>
              <w:right w:val="double" w:sz="4" w:space="0" w:color="auto"/>
            </w:tcBorders>
            <w:shd w:val="clear" w:color="auto" w:fill="FFFFFF" w:themeFill="background1"/>
            <w:tcMar>
              <w:left w:w="108" w:type="dxa"/>
              <w:right w:w="108" w:type="dxa"/>
            </w:tcMar>
            <w:vAlign w:val="center"/>
          </w:tcPr>
          <w:p w14:paraId="42B0CB31" w14:textId="2D400A8C" w:rsidR="29C3B101" w:rsidRDefault="29C3B101" w:rsidP="29C3B101">
            <w:pPr>
              <w:jc w:val="center"/>
            </w:pPr>
            <w:r w:rsidRPr="29C3B101">
              <w:rPr>
                <w:rFonts w:ascii="Tahoma" w:eastAsia="Tahoma" w:hAnsi="Tahoma" w:cs="Tahoma"/>
                <w:sz w:val="20"/>
                <w:szCs w:val="20"/>
              </w:rPr>
              <w:t xml:space="preserve"> </w:t>
            </w:r>
          </w:p>
        </w:tc>
      </w:tr>
    </w:tbl>
    <w:p w14:paraId="6DB3220B" w14:textId="31D1C2CB" w:rsidR="00960484" w:rsidRDefault="555D1908" w:rsidP="29C3B101">
      <w:pPr>
        <w:tabs>
          <w:tab w:val="left" w:pos="1436"/>
          <w:tab w:val="left" w:pos="4520"/>
          <w:tab w:val="left" w:pos="6341"/>
          <w:tab w:val="left" w:pos="6577"/>
          <w:tab w:val="left" w:pos="10314"/>
          <w:tab w:val="left" w:pos="14000"/>
          <w:tab w:val="left" w:pos="16126"/>
        </w:tabs>
        <w:ind w:left="425" w:hanging="425"/>
      </w:pPr>
      <w:r w:rsidRPr="29C3B101">
        <w:rPr>
          <w:rFonts w:ascii="Tahoma" w:eastAsia="Tahoma" w:hAnsi="Tahoma" w:cs="Tahoma"/>
          <w:sz w:val="20"/>
          <w:szCs w:val="20"/>
        </w:rPr>
        <w:t xml:space="preserve"> </w:t>
      </w:r>
    </w:p>
    <w:p w14:paraId="3E8EFD76" w14:textId="7ECE56B4" w:rsidR="00960484" w:rsidRPr="00CF0064" w:rsidRDefault="555D1908" w:rsidP="29C3B101">
      <w:pPr>
        <w:jc w:val="both"/>
        <w:rPr>
          <w:lang w:val="el-GR"/>
        </w:rPr>
      </w:pPr>
      <w:r w:rsidRPr="00CF0064">
        <w:rPr>
          <w:rFonts w:ascii="Tahoma" w:eastAsia="Tahoma" w:hAnsi="Tahoma" w:cs="Tahoma"/>
          <w:i/>
          <w:iCs/>
          <w:sz w:val="20"/>
          <w:szCs w:val="20"/>
          <w:lang w:val="el-GR"/>
        </w:rPr>
        <w:t xml:space="preserve">Σύμφωνα με το άρθρο 72(1)(ε) του Κανονισμού 1060/2021, τα δεδομένα κάθε πράξης τα οποία είναι αναγκαία για την παρακολούθηση, την αξιολόγηση, τη δημοσιονομική διαχείριση, τις επαληθεύσεις και τους ελέγχους πρέπει να καταγράφονται και να αποθηκεύονται ηλεκτρονικά, σύμφωνα με το παράρτημα </w:t>
      </w:r>
      <w:r w:rsidRPr="29C3B101">
        <w:rPr>
          <w:rFonts w:ascii="Tahoma" w:eastAsia="Tahoma" w:hAnsi="Tahoma" w:cs="Tahoma"/>
          <w:i/>
          <w:iCs/>
          <w:sz w:val="20"/>
          <w:szCs w:val="20"/>
        </w:rPr>
        <w:t>XVII</w:t>
      </w:r>
      <w:r w:rsidRPr="00CF0064">
        <w:rPr>
          <w:rFonts w:ascii="Tahoma" w:eastAsia="Tahoma" w:hAnsi="Tahoma" w:cs="Tahoma"/>
          <w:i/>
          <w:iCs/>
          <w:sz w:val="20"/>
          <w:szCs w:val="20"/>
          <w:lang w:val="el-GR"/>
        </w:rPr>
        <w:t xml:space="preserve"> του Κανονισμού. Κατά παρέκκλιση βάσει του άρθρου 69(8) του Κανονισμού 1060/2021, η ΔΑ μπορεί κατ’ εξαίρεση να προβλέπει στην πρόσκληση και να αποδέχεται στοιχεία σε έντυπη μορφή τα οποία δεν είναι δυνατόν να επισυναφθούν στο ΟΠΣ.</w:t>
      </w:r>
    </w:p>
    <w:p w14:paraId="3964B7FE" w14:textId="5D5E077D" w:rsidR="00960484" w:rsidRPr="00CF0064" w:rsidRDefault="555D1908" w:rsidP="29C3B101">
      <w:pPr>
        <w:jc w:val="both"/>
        <w:rPr>
          <w:lang w:val="el-GR"/>
        </w:rPr>
      </w:pPr>
      <w:r w:rsidRPr="00CF0064">
        <w:rPr>
          <w:rFonts w:ascii="Tahoma" w:eastAsia="Tahoma" w:hAnsi="Tahoma" w:cs="Tahoma"/>
          <w:i/>
          <w:iCs/>
          <w:sz w:val="20"/>
          <w:szCs w:val="20"/>
          <w:lang w:val="el-GR"/>
        </w:rPr>
        <w:t xml:space="preserve">Η κατάσταση τήρησης φακέλου πράξης περιλαμβάνει όλα εκείνα να στοιχεία και δικαιολογητικά έγγραφα που είναι απαραίτητα για τη διασφάλιση επαρκούς διαδρομής ελέγχου και </w:t>
      </w:r>
      <w:r w:rsidRPr="00CF0064">
        <w:rPr>
          <w:rFonts w:ascii="Tahoma" w:eastAsia="Tahoma" w:hAnsi="Tahoma" w:cs="Tahoma"/>
          <w:b/>
          <w:bCs/>
          <w:i/>
          <w:iCs/>
          <w:sz w:val="20"/>
          <w:szCs w:val="20"/>
          <w:lang w:val="el-GR"/>
        </w:rPr>
        <w:t>τηρούνται με ευθύνη του δικαιούχου σε έντυπη μορφή ή σε ηλεκτρονική μορφή/βάση δεδομένων, αλλά δεν είναι δυνατή η επισύναψή τους στο ΟΠΣ</w:t>
      </w:r>
      <w:r w:rsidRPr="00CF0064">
        <w:rPr>
          <w:rFonts w:ascii="Tahoma" w:eastAsia="Tahoma" w:hAnsi="Tahoma" w:cs="Tahoma"/>
          <w:i/>
          <w:iCs/>
          <w:sz w:val="20"/>
          <w:szCs w:val="20"/>
          <w:lang w:val="el-GR"/>
        </w:rPr>
        <w:t xml:space="preserve">. </w:t>
      </w:r>
    </w:p>
    <w:p w14:paraId="317E5079" w14:textId="24B76FEA" w:rsidR="00960484" w:rsidRPr="00CF0064" w:rsidRDefault="555D1908" w:rsidP="29C3B101">
      <w:pPr>
        <w:jc w:val="both"/>
        <w:rPr>
          <w:lang w:val="el-GR"/>
        </w:rPr>
      </w:pPr>
      <w:r w:rsidRPr="00CF0064">
        <w:rPr>
          <w:rFonts w:ascii="Tahoma" w:eastAsia="Tahoma" w:hAnsi="Tahoma" w:cs="Tahoma"/>
          <w:i/>
          <w:iCs/>
          <w:sz w:val="20"/>
          <w:szCs w:val="20"/>
          <w:lang w:val="el-GR"/>
        </w:rPr>
        <w:t xml:space="preserve"> </w:t>
      </w:r>
    </w:p>
    <w:p w14:paraId="5281611D" w14:textId="578D4917" w:rsidR="00960484" w:rsidRDefault="555D1908" w:rsidP="29C3B101">
      <w:pPr>
        <w:jc w:val="both"/>
      </w:pPr>
      <w:r w:rsidRPr="29C3B101">
        <w:rPr>
          <w:rFonts w:ascii="Tahoma" w:eastAsia="Tahoma" w:hAnsi="Tahoma" w:cs="Tahoma"/>
          <w:i/>
          <w:iCs/>
          <w:sz w:val="20"/>
          <w:szCs w:val="20"/>
        </w:rPr>
        <w:t>Ο  δικαιούχος εξασφαλίζει ότι:</w:t>
      </w:r>
    </w:p>
    <w:p w14:paraId="4D7C5861" w14:textId="3E29E778" w:rsidR="00960484" w:rsidRPr="00CF0064" w:rsidRDefault="555D1908" w:rsidP="29C3B101">
      <w:pPr>
        <w:pStyle w:val="a4"/>
        <w:numPr>
          <w:ilvl w:val="0"/>
          <w:numId w:val="2"/>
        </w:numPr>
        <w:rPr>
          <w:rFonts w:ascii="Tahoma" w:eastAsia="Tahoma" w:hAnsi="Tahoma" w:cs="Tahoma"/>
          <w:i/>
          <w:iCs/>
          <w:sz w:val="20"/>
          <w:szCs w:val="20"/>
          <w:lang w:val="el-GR"/>
        </w:rPr>
      </w:pPr>
      <w:r w:rsidRPr="00CF0064">
        <w:rPr>
          <w:rFonts w:ascii="Tahoma" w:eastAsia="Tahoma" w:hAnsi="Tahoma" w:cs="Tahoma"/>
          <w:i/>
          <w:iCs/>
          <w:sz w:val="20"/>
          <w:szCs w:val="20"/>
          <w:lang w:val="el-GR"/>
        </w:rPr>
        <w:t>Τα στοιχεία αυτά βρίσκονται σε χώρους που έχουν γνωστοποιηθεί στη ΔΑ και στους οποίους ο δικαιούχος έχει πρόσβαση</w:t>
      </w:r>
    </w:p>
    <w:p w14:paraId="4C7109E4" w14:textId="15268FE7" w:rsidR="00960484" w:rsidRPr="00CF0064" w:rsidRDefault="555D1908" w:rsidP="29C3B101">
      <w:pPr>
        <w:pStyle w:val="a4"/>
        <w:numPr>
          <w:ilvl w:val="0"/>
          <w:numId w:val="2"/>
        </w:numPr>
        <w:rPr>
          <w:rFonts w:ascii="Tahoma" w:eastAsia="Tahoma" w:hAnsi="Tahoma" w:cs="Tahoma"/>
          <w:i/>
          <w:iCs/>
          <w:sz w:val="20"/>
          <w:szCs w:val="20"/>
          <w:lang w:val="el-GR"/>
        </w:rPr>
      </w:pPr>
      <w:r w:rsidRPr="00CF0064">
        <w:rPr>
          <w:rFonts w:ascii="Tahoma" w:eastAsia="Tahoma" w:hAnsi="Tahoma" w:cs="Tahoma"/>
          <w:i/>
          <w:iCs/>
          <w:sz w:val="20"/>
          <w:szCs w:val="20"/>
          <w:lang w:val="el-GR"/>
        </w:rPr>
        <w:t>Τα στοιχεία αυτά είναι ανά πάσα στιγμή διαθέσιμα/ανακτήσιμα μέχρι την προθεσμία τήρησής τους, όπως ορίζεται στην Απόφαση Ολοκλήρωσης της πράξης.</w:t>
      </w:r>
    </w:p>
    <w:p w14:paraId="38806C2D" w14:textId="73226594" w:rsidR="00960484" w:rsidRPr="00CF0064" w:rsidRDefault="555D1908" w:rsidP="29C3B101">
      <w:pPr>
        <w:jc w:val="both"/>
        <w:rPr>
          <w:lang w:val="el-GR"/>
        </w:rPr>
      </w:pPr>
      <w:r w:rsidRPr="00CF0064">
        <w:rPr>
          <w:rFonts w:ascii="Tahoma" w:eastAsia="Tahoma" w:hAnsi="Tahoma" w:cs="Tahoma"/>
          <w:i/>
          <w:iCs/>
          <w:sz w:val="20"/>
          <w:szCs w:val="20"/>
          <w:lang w:val="el-GR"/>
        </w:rPr>
        <w:t>Ο παραπάνω πίνακας (Ε.</w:t>
      </w:r>
      <w:r w:rsidRPr="29C3B101">
        <w:rPr>
          <w:rFonts w:ascii="Tahoma" w:eastAsia="Tahoma" w:hAnsi="Tahoma" w:cs="Tahoma"/>
          <w:i/>
          <w:iCs/>
          <w:sz w:val="20"/>
          <w:szCs w:val="20"/>
        </w:rPr>
        <w:t>I</w:t>
      </w:r>
      <w:r w:rsidRPr="00CF0064">
        <w:rPr>
          <w:rFonts w:ascii="Tahoma" w:eastAsia="Tahoma" w:hAnsi="Tahoma" w:cs="Tahoma"/>
          <w:i/>
          <w:iCs/>
          <w:sz w:val="20"/>
          <w:szCs w:val="20"/>
          <w:lang w:val="el-GR"/>
        </w:rPr>
        <w:t>.1_</w:t>
      </w:r>
      <w:r w:rsidR="00AE6581">
        <w:rPr>
          <w:rFonts w:ascii="Tahoma" w:eastAsia="Tahoma" w:hAnsi="Tahoma" w:cs="Tahoma"/>
          <w:i/>
          <w:iCs/>
          <w:sz w:val="20"/>
          <w:szCs w:val="20"/>
          <w:lang w:val="el-GR"/>
        </w:rPr>
        <w:t>5.</w:t>
      </w:r>
      <w:r w:rsidR="00D10410">
        <w:rPr>
          <w:rFonts w:ascii="Tahoma" w:eastAsia="Tahoma" w:hAnsi="Tahoma" w:cs="Tahoma"/>
          <w:i/>
          <w:iCs/>
          <w:sz w:val="20"/>
          <w:szCs w:val="20"/>
          <w:lang w:val="el-GR"/>
        </w:rPr>
        <w:t>2</w:t>
      </w:r>
      <w:r w:rsidRPr="00CF0064">
        <w:rPr>
          <w:rFonts w:ascii="Tahoma" w:eastAsia="Tahoma" w:hAnsi="Tahoma" w:cs="Tahoma"/>
          <w:i/>
          <w:iCs/>
          <w:sz w:val="20"/>
          <w:szCs w:val="20"/>
          <w:lang w:val="el-GR"/>
        </w:rPr>
        <w:t xml:space="preserve"> ΚΑΤΑΣΤΑΣΗ ΤΗΡΗΣΗΣ ΦΑΚΕΛΟΥ ΠΡΑΞΗΣ), αποτελεί μία πρότυπη κατάσταση καταγραφής των στοιχείων ταυτότητας και της διεύθυνσης των φορέων, στους οποίους τηρούνται τα επιμέρους δικαιολογητικά  έγγραφα, καθώς και της μορφής τους  (έντυπη, ηλεκτρονική).</w:t>
      </w:r>
    </w:p>
    <w:p w14:paraId="51FB077F" w14:textId="63C9BA91" w:rsidR="00960484" w:rsidRPr="00CF0064" w:rsidRDefault="555D1908" w:rsidP="29C3B101">
      <w:pPr>
        <w:jc w:val="both"/>
        <w:rPr>
          <w:lang w:val="el-GR"/>
        </w:rPr>
      </w:pPr>
      <w:r w:rsidRPr="00CF0064">
        <w:rPr>
          <w:rFonts w:ascii="Tahoma" w:eastAsia="Tahoma" w:hAnsi="Tahoma" w:cs="Tahoma"/>
          <w:i/>
          <w:iCs/>
          <w:sz w:val="20"/>
          <w:szCs w:val="20"/>
          <w:lang w:val="el-GR"/>
        </w:rPr>
        <w:t>Η κατάσταση διαιρείται σε ενδεικτικά τμήματα, τα οποία καλύπτουν γενικά τα στάδια υλοποίησης πράξης. Ο δικαιούχους μπορεί, ανάλογα με το είδος των πράξεων, να διαμορφώνει την πρότυπη κατάσταση, προσαρμόζοντας κατάλληλα τις ενδεικτικές υποδιαιρέσεις των παραπάνω τμημάτων. Ιδιαίτερη ανάλυση απαιτείται στην περίπτωση που τα δικαιολογητικά έγγραφα δεν προβλέπεται να τηρούνται στο σύνολό τους στην έδρα του δικαιούχου.</w:t>
      </w:r>
    </w:p>
    <w:p w14:paraId="172E3B5F" w14:textId="511AC7E7" w:rsidR="00960484" w:rsidRPr="00CF0064" w:rsidRDefault="555D1908" w:rsidP="29C3B101">
      <w:pPr>
        <w:jc w:val="both"/>
        <w:rPr>
          <w:lang w:val="el-GR"/>
        </w:rPr>
      </w:pPr>
      <w:r w:rsidRPr="00CF0064">
        <w:rPr>
          <w:rFonts w:ascii="Tahoma" w:eastAsia="Tahoma" w:hAnsi="Tahoma" w:cs="Tahoma"/>
          <w:i/>
          <w:iCs/>
          <w:sz w:val="20"/>
          <w:szCs w:val="20"/>
          <w:lang w:val="el-GR"/>
        </w:rPr>
        <w:t xml:space="preserve">Ο δικαιούχος συμπληρώνει την κατάσταση, σημειώνοντας και τη μορφή τήρησης των αρχείων (στήλες 5 και 6, έντυπη ή ηλεκτρονική). </w:t>
      </w:r>
      <w:r w:rsidRPr="00CF0064">
        <w:rPr>
          <w:rFonts w:ascii="Tahoma" w:eastAsia="Tahoma" w:hAnsi="Tahoma" w:cs="Tahoma"/>
          <w:i/>
          <w:iCs/>
          <w:color w:val="000000" w:themeColor="text1"/>
          <w:sz w:val="20"/>
          <w:szCs w:val="20"/>
          <w:lang w:val="el-GR"/>
        </w:rPr>
        <w:t xml:space="preserve">Ο τόπος τήρησης των αρχείων μπορεί να είναι είτε στην έδρα του  δικαιούχου, είτε σε υπηρεσιακή μονάδα του δικαιούχου η οποία δεν στεγάζεται στην έδρα, είτε σε άλλο φορέα, ο οποίος συμβάλλει στην υλοποίηση της πράξης. Στις δύο τελευταίες περιπτώσεις, αναγράφονται η επωνυμία της υπηρεσιακής μονάδας/φορέα και η αντίστοιχη διεύθυνση. </w:t>
      </w:r>
    </w:p>
    <w:p w14:paraId="38BB5BCE" w14:textId="03C13D83" w:rsidR="00960484" w:rsidRPr="00CF0064" w:rsidRDefault="555D1908" w:rsidP="29C3B101">
      <w:pPr>
        <w:jc w:val="both"/>
        <w:rPr>
          <w:lang w:val="el-GR"/>
        </w:rPr>
      </w:pPr>
      <w:r w:rsidRPr="00CF0064">
        <w:rPr>
          <w:rFonts w:ascii="Tahoma" w:eastAsia="Tahoma" w:hAnsi="Tahoma" w:cs="Tahoma"/>
          <w:i/>
          <w:iCs/>
          <w:sz w:val="20"/>
          <w:szCs w:val="20"/>
          <w:lang w:val="el-GR"/>
        </w:rPr>
        <w:t>Η κατάσταση αυτή κοινοποιείται στην αρμόδια ΔΑ/ΕΦ με την υποβολή του πρώτου Δελτίου Δήλωσης Δαπανών. Η κατάσταση αυτή τηρείται με ευθύνη της ΔΑ/ΕΦ και επικαιροποιείται όποτε απαιτηθεί.</w:t>
      </w:r>
    </w:p>
    <w:p w14:paraId="17A7957C" w14:textId="435D8A38" w:rsidR="00960484" w:rsidRPr="00CF0064" w:rsidRDefault="555D1908" w:rsidP="29C3B101">
      <w:pPr>
        <w:jc w:val="both"/>
        <w:rPr>
          <w:lang w:val="el-GR"/>
        </w:rPr>
      </w:pPr>
      <w:r w:rsidRPr="00CF0064">
        <w:rPr>
          <w:rFonts w:ascii="Tahoma" w:eastAsia="Tahoma" w:hAnsi="Tahoma" w:cs="Tahoma"/>
          <w:i/>
          <w:iCs/>
          <w:sz w:val="20"/>
          <w:szCs w:val="20"/>
          <w:lang w:val="el-GR"/>
        </w:rPr>
        <w:t>Σημειώνεται ότι, η καταχώρηση αρχείων και δικαιολογητικών εγγράφων στο ΟΠΣ δεν υποκαθιστά την υποχρέωση τήρησής τους από τον δικαιούχο και διαθεσιμότητάς τους στα αρμόδια εθνικά και ευρωπαϊκά ελεγκτικά όργανα.</w:t>
      </w:r>
    </w:p>
    <w:p w14:paraId="2C078E63" w14:textId="539C8DCB" w:rsidR="00960484" w:rsidRPr="00CF0064" w:rsidRDefault="00960484" w:rsidP="29C3B101">
      <w:pPr>
        <w:rPr>
          <w:lang w:val="el-GR"/>
        </w:rPr>
      </w:pPr>
    </w:p>
    <w:sectPr w:rsidR="00960484" w:rsidRPr="00CF0064" w:rsidSect="006411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38B0" w14:textId="77777777" w:rsidR="006411D5" w:rsidRDefault="006411D5">
      <w:pPr>
        <w:spacing w:after="0" w:line="240" w:lineRule="auto"/>
      </w:pPr>
      <w:r>
        <w:separator/>
      </w:r>
    </w:p>
  </w:endnote>
  <w:endnote w:type="continuationSeparator" w:id="0">
    <w:p w14:paraId="4282227C" w14:textId="77777777" w:rsidR="006411D5" w:rsidRDefault="006411D5">
      <w:pPr>
        <w:spacing w:after="0" w:line="240" w:lineRule="auto"/>
      </w:pPr>
      <w:r>
        <w:continuationSeparator/>
      </w:r>
    </w:p>
  </w:endnote>
  <w:endnote w:type="continuationNotice" w:id="1">
    <w:p w14:paraId="4651BF60" w14:textId="77777777" w:rsidR="006411D5" w:rsidRDefault="00641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DA99" w14:textId="77777777" w:rsidR="00CF0064" w:rsidRDefault="00CF00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50"/>
      <w:gridCol w:w="1380"/>
      <w:gridCol w:w="4642"/>
    </w:tblGrid>
    <w:tr w:rsidR="53B80876" w:rsidRPr="001105F7" w14:paraId="43DA3E3F" w14:textId="77777777" w:rsidTr="50F74E1E">
      <w:trPr>
        <w:trHeight w:val="840"/>
      </w:trPr>
      <w:tc>
        <w:tcPr>
          <w:tcW w:w="3450" w:type="dxa"/>
          <w:tcBorders>
            <w:top w:val="single" w:sz="6" w:space="0" w:color="auto"/>
            <w:left w:val="nil"/>
            <w:bottom w:val="nil"/>
            <w:right w:val="nil"/>
          </w:tcBorders>
          <w:tcMar>
            <w:left w:w="90" w:type="dxa"/>
            <w:right w:w="90" w:type="dxa"/>
          </w:tcMar>
          <w:vAlign w:val="center"/>
        </w:tcPr>
        <w:p w14:paraId="6244B620" w14:textId="72BBFFA8" w:rsidR="53B80876" w:rsidRDefault="53B80876" w:rsidP="53B80876">
          <w:pPr>
            <w:spacing w:beforeAutospacing="1" w:after="0"/>
            <w:jc w:val="center"/>
          </w:pPr>
          <w:r>
            <w:rPr>
              <w:noProof/>
            </w:rPr>
            <w:drawing>
              <wp:anchor distT="0" distB="0" distL="114300" distR="114300" simplePos="0" relativeHeight="251658240" behindDoc="0" locked="0" layoutInCell="1" allowOverlap="1" wp14:anchorId="78EE6F4D" wp14:editId="0DF7FF02">
                <wp:simplePos x="0" y="0"/>
                <wp:positionH relativeFrom="column">
                  <wp:align>left</wp:align>
                </wp:positionH>
                <wp:positionV relativeFrom="paragraph">
                  <wp:posOffset>0</wp:posOffset>
                </wp:positionV>
                <wp:extent cx="2000250" cy="247650"/>
                <wp:effectExtent l="0" t="0" r="0" b="0"/>
                <wp:wrapNone/>
                <wp:docPr id="126183616" name="Picture 12618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1380" w:type="dxa"/>
          <w:tcBorders>
            <w:top w:val="single" w:sz="6" w:space="0" w:color="auto"/>
            <w:left w:val="nil"/>
            <w:bottom w:val="nil"/>
            <w:right w:val="nil"/>
          </w:tcBorders>
          <w:tcMar>
            <w:left w:w="90" w:type="dxa"/>
            <w:right w:w="90" w:type="dxa"/>
          </w:tcMar>
          <w:vAlign w:val="center"/>
        </w:tcPr>
        <w:p w14:paraId="5994521E" w14:textId="4260BCFB" w:rsidR="53B80876" w:rsidRDefault="50F74E1E" w:rsidP="53B80876">
          <w:pPr>
            <w:spacing w:after="0"/>
            <w:contextualSpacing/>
            <w:jc w:val="center"/>
            <w:rPr>
              <w:rFonts w:ascii="Tahoma" w:eastAsia="Tahoma" w:hAnsi="Tahoma" w:cs="Tahoma"/>
              <w:color w:val="000000" w:themeColor="text1"/>
              <w:sz w:val="16"/>
              <w:szCs w:val="16"/>
            </w:rPr>
          </w:pPr>
          <w:r w:rsidRPr="50F74E1E">
            <w:rPr>
              <w:rFonts w:ascii="Tahoma" w:eastAsia="Tahoma" w:hAnsi="Tahoma" w:cs="Tahoma"/>
              <w:color w:val="000000" w:themeColor="text1"/>
              <w:sz w:val="16"/>
              <w:szCs w:val="16"/>
              <w:lang w:val="el-GR"/>
            </w:rPr>
            <w:t xml:space="preserve"> </w:t>
          </w:r>
          <w:r w:rsidR="53B80876" w:rsidRPr="50F74E1E">
            <w:rPr>
              <w:rFonts w:ascii="Tahoma" w:eastAsia="Tahoma" w:hAnsi="Tahoma" w:cs="Tahoma"/>
              <w:color w:val="000000" w:themeColor="text1"/>
              <w:sz w:val="16"/>
              <w:szCs w:val="16"/>
            </w:rPr>
            <w:fldChar w:fldCharType="begin"/>
          </w:r>
          <w:r w:rsidR="53B80876">
            <w:instrText>PAGE</w:instrText>
          </w:r>
          <w:r w:rsidR="53B80876" w:rsidRPr="50F74E1E">
            <w:fldChar w:fldCharType="separate"/>
          </w:r>
          <w:r w:rsidR="00AE6581">
            <w:rPr>
              <w:rFonts w:ascii="Tahoma" w:eastAsia="Tahoma" w:hAnsi="Tahoma" w:cs="Tahoma"/>
              <w:noProof/>
              <w:color w:val="000000" w:themeColor="text1"/>
              <w:sz w:val="16"/>
              <w:szCs w:val="16"/>
            </w:rPr>
            <w:t>1</w:t>
          </w:r>
          <w:r w:rsidR="53B80876" w:rsidRPr="50F74E1E">
            <w:rPr>
              <w:rFonts w:ascii="Tahoma" w:eastAsia="Tahoma" w:hAnsi="Tahoma" w:cs="Tahoma"/>
              <w:color w:val="000000" w:themeColor="text1"/>
              <w:sz w:val="16"/>
              <w:szCs w:val="16"/>
            </w:rPr>
            <w:fldChar w:fldCharType="end"/>
          </w:r>
        </w:p>
      </w:tc>
      <w:tc>
        <w:tcPr>
          <w:tcW w:w="4642" w:type="dxa"/>
          <w:tcBorders>
            <w:top w:val="single" w:sz="6" w:space="0" w:color="auto"/>
            <w:left w:val="nil"/>
            <w:bottom w:val="nil"/>
            <w:right w:val="nil"/>
          </w:tcBorders>
          <w:tcMar>
            <w:left w:w="90" w:type="dxa"/>
            <w:right w:w="90" w:type="dxa"/>
          </w:tcMar>
          <w:vAlign w:val="center"/>
        </w:tcPr>
        <w:p w14:paraId="6ADC8054" w14:textId="3B0FAB08" w:rsidR="53B80876" w:rsidRPr="00CF0064" w:rsidRDefault="50F74E1E" w:rsidP="507015B8">
          <w:pPr>
            <w:spacing w:after="0"/>
            <w:contextualSpacing/>
            <w:jc w:val="right"/>
            <w:rPr>
              <w:rFonts w:ascii="Tahoma" w:eastAsia="Tahoma" w:hAnsi="Tahoma" w:cs="Tahoma"/>
              <w:color w:val="000000" w:themeColor="text1"/>
              <w:sz w:val="16"/>
              <w:szCs w:val="16"/>
              <w:lang w:val="el-GR"/>
            </w:rPr>
          </w:pPr>
          <w:r w:rsidRPr="50F74E1E">
            <w:rPr>
              <w:rFonts w:ascii="Tahoma" w:eastAsia="Tahoma" w:hAnsi="Tahoma" w:cs="Tahoma"/>
              <w:color w:val="000000" w:themeColor="text1"/>
              <w:sz w:val="16"/>
              <w:szCs w:val="16"/>
              <w:lang w:val="el-GR"/>
            </w:rPr>
            <w:t>Έντυπο: Ε.Ι.1_5.2</w:t>
          </w:r>
        </w:p>
        <w:p w14:paraId="3439F67F" w14:textId="30112E2D" w:rsidR="53B80876" w:rsidRPr="00CF0064" w:rsidRDefault="507015B8" w:rsidP="507015B8">
          <w:pPr>
            <w:spacing w:after="0"/>
            <w:contextualSpacing/>
            <w:jc w:val="right"/>
            <w:rPr>
              <w:rFonts w:ascii="Tahoma" w:eastAsia="Tahoma" w:hAnsi="Tahoma" w:cs="Tahoma"/>
              <w:color w:val="000000" w:themeColor="text1"/>
              <w:sz w:val="16"/>
              <w:szCs w:val="16"/>
              <w:lang w:val="el-GR"/>
            </w:rPr>
          </w:pPr>
          <w:r w:rsidRPr="507015B8">
            <w:rPr>
              <w:rFonts w:ascii="Tahoma" w:eastAsia="Tahoma" w:hAnsi="Tahoma" w:cs="Tahoma"/>
              <w:color w:val="000000" w:themeColor="text1"/>
              <w:sz w:val="16"/>
              <w:szCs w:val="16"/>
              <w:lang w:val="el-GR"/>
            </w:rPr>
            <w:t>Έκδοση:</w:t>
          </w:r>
          <w:r w:rsidR="001105F7">
            <w:rPr>
              <w:rFonts w:ascii="Tahoma" w:eastAsia="Tahoma" w:hAnsi="Tahoma" w:cs="Tahoma"/>
              <w:color w:val="000000" w:themeColor="text1"/>
              <w:sz w:val="16"/>
              <w:szCs w:val="16"/>
              <w:lang w:val="el-GR"/>
            </w:rPr>
            <w:t>1</w:t>
          </w:r>
          <w:r w:rsidRPr="507015B8">
            <w:rPr>
              <w:rFonts w:ascii="Tahoma" w:eastAsia="Tahoma" w:hAnsi="Tahoma" w:cs="Tahoma"/>
              <w:color w:val="000000" w:themeColor="text1"/>
              <w:sz w:val="16"/>
              <w:szCs w:val="16"/>
              <w:vertAlign w:val="superscript"/>
              <w:lang w:val="el-GR"/>
            </w:rPr>
            <w:t>η</w:t>
          </w:r>
          <w:r w:rsidRPr="507015B8">
            <w:rPr>
              <w:rFonts w:ascii="Tahoma" w:eastAsia="Tahoma" w:hAnsi="Tahoma" w:cs="Tahoma"/>
              <w:color w:val="000000" w:themeColor="text1"/>
              <w:sz w:val="16"/>
              <w:szCs w:val="16"/>
              <w:lang w:val="el-GR"/>
            </w:rPr>
            <w:t xml:space="preserve"> </w:t>
          </w:r>
        </w:p>
        <w:p w14:paraId="0AAEF69A" w14:textId="7972D77B" w:rsidR="53B80876" w:rsidRPr="00CF0064" w:rsidRDefault="507015B8" w:rsidP="507015B8">
          <w:pPr>
            <w:spacing w:after="0"/>
            <w:contextualSpacing/>
            <w:jc w:val="right"/>
            <w:rPr>
              <w:rFonts w:ascii="Tahoma" w:eastAsia="Tahoma" w:hAnsi="Tahoma" w:cs="Tahoma"/>
              <w:color w:val="000000" w:themeColor="text1"/>
              <w:sz w:val="16"/>
              <w:szCs w:val="16"/>
              <w:lang w:val="el-GR"/>
            </w:rPr>
          </w:pPr>
          <w:r w:rsidRPr="507015B8">
            <w:rPr>
              <w:rFonts w:ascii="Tahoma" w:eastAsia="Tahoma" w:hAnsi="Tahoma" w:cs="Tahoma"/>
              <w:color w:val="000000" w:themeColor="text1"/>
              <w:sz w:val="16"/>
              <w:szCs w:val="16"/>
              <w:lang w:val="el-GR"/>
            </w:rPr>
            <w:t xml:space="preserve">Ημ. Έκδοσης: </w:t>
          </w:r>
          <w:r w:rsidR="001105F7">
            <w:rPr>
              <w:rFonts w:ascii="Tahoma" w:eastAsia="Tahoma" w:hAnsi="Tahoma" w:cs="Tahoma"/>
              <w:color w:val="000000" w:themeColor="text1"/>
              <w:sz w:val="16"/>
              <w:szCs w:val="16"/>
              <w:lang w:val="el-GR"/>
            </w:rPr>
            <w:t>Ιούνιος 2023</w:t>
          </w:r>
        </w:p>
      </w:tc>
    </w:tr>
  </w:tbl>
  <w:p w14:paraId="02D0BBD8" w14:textId="541699B2" w:rsidR="66042EA3" w:rsidRPr="00CF0064" w:rsidRDefault="66042EA3" w:rsidP="66042EA3">
    <w:pPr>
      <w:pStyle w:val="a6"/>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D891" w14:textId="77777777" w:rsidR="00CF0064" w:rsidRDefault="00CF00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B215" w14:textId="77777777" w:rsidR="006411D5" w:rsidRDefault="006411D5">
      <w:pPr>
        <w:spacing w:after="0" w:line="240" w:lineRule="auto"/>
      </w:pPr>
      <w:r>
        <w:separator/>
      </w:r>
    </w:p>
  </w:footnote>
  <w:footnote w:type="continuationSeparator" w:id="0">
    <w:p w14:paraId="2686DE5A" w14:textId="77777777" w:rsidR="006411D5" w:rsidRDefault="006411D5">
      <w:pPr>
        <w:spacing w:after="0" w:line="240" w:lineRule="auto"/>
      </w:pPr>
      <w:r>
        <w:continuationSeparator/>
      </w:r>
    </w:p>
  </w:footnote>
  <w:footnote w:type="continuationNotice" w:id="1">
    <w:p w14:paraId="4D108A2B" w14:textId="77777777" w:rsidR="006411D5" w:rsidRDefault="00641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7B7D" w14:textId="77777777" w:rsidR="00CF0064" w:rsidRDefault="00CF00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042EA3" w14:paraId="4122BA24" w14:textId="77777777" w:rsidTr="66042EA3">
      <w:trPr>
        <w:trHeight w:val="300"/>
      </w:trPr>
      <w:tc>
        <w:tcPr>
          <w:tcW w:w="3120" w:type="dxa"/>
        </w:tcPr>
        <w:p w14:paraId="7835C72A" w14:textId="204BEC33" w:rsidR="66042EA3" w:rsidRDefault="66042EA3" w:rsidP="66042EA3">
          <w:pPr>
            <w:pStyle w:val="a5"/>
            <w:ind w:left="-115"/>
          </w:pPr>
        </w:p>
      </w:tc>
      <w:tc>
        <w:tcPr>
          <w:tcW w:w="3120" w:type="dxa"/>
        </w:tcPr>
        <w:p w14:paraId="691BA0E1" w14:textId="787A1050" w:rsidR="66042EA3" w:rsidRDefault="66042EA3" w:rsidP="66042EA3">
          <w:pPr>
            <w:pStyle w:val="a5"/>
            <w:jc w:val="center"/>
          </w:pPr>
        </w:p>
      </w:tc>
      <w:tc>
        <w:tcPr>
          <w:tcW w:w="3120" w:type="dxa"/>
        </w:tcPr>
        <w:p w14:paraId="2C05E0E9" w14:textId="3D009862" w:rsidR="66042EA3" w:rsidRDefault="66042EA3" w:rsidP="66042EA3">
          <w:pPr>
            <w:pStyle w:val="a5"/>
            <w:ind w:right="-115"/>
            <w:jc w:val="right"/>
          </w:pPr>
        </w:p>
      </w:tc>
    </w:tr>
  </w:tbl>
  <w:p w14:paraId="6DA08E45" w14:textId="35D4C755" w:rsidR="66042EA3" w:rsidRDefault="66042EA3" w:rsidP="66042E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3480" w14:textId="77777777" w:rsidR="00CF0064" w:rsidRDefault="00CF00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C6D"/>
    <w:multiLevelType w:val="hybridMultilevel"/>
    <w:tmpl w:val="6BDA2C08"/>
    <w:lvl w:ilvl="0" w:tplc="78E08ADA">
      <w:start w:val="1"/>
      <w:numFmt w:val="bullet"/>
      <w:lvlText w:val="§"/>
      <w:lvlJc w:val="left"/>
      <w:pPr>
        <w:ind w:left="720" w:hanging="360"/>
      </w:pPr>
      <w:rPr>
        <w:rFonts w:ascii="Wingdings" w:hAnsi="Wingdings" w:hint="default"/>
      </w:rPr>
    </w:lvl>
    <w:lvl w:ilvl="1" w:tplc="7112459C">
      <w:start w:val="1"/>
      <w:numFmt w:val="bullet"/>
      <w:lvlText w:val="o"/>
      <w:lvlJc w:val="left"/>
      <w:pPr>
        <w:ind w:left="1440" w:hanging="360"/>
      </w:pPr>
      <w:rPr>
        <w:rFonts w:ascii="Courier New" w:hAnsi="Courier New" w:hint="default"/>
      </w:rPr>
    </w:lvl>
    <w:lvl w:ilvl="2" w:tplc="D6147290">
      <w:start w:val="1"/>
      <w:numFmt w:val="bullet"/>
      <w:lvlText w:val=""/>
      <w:lvlJc w:val="left"/>
      <w:pPr>
        <w:ind w:left="2160" w:hanging="360"/>
      </w:pPr>
      <w:rPr>
        <w:rFonts w:ascii="Wingdings" w:hAnsi="Wingdings" w:hint="default"/>
      </w:rPr>
    </w:lvl>
    <w:lvl w:ilvl="3" w:tplc="96662B86">
      <w:start w:val="1"/>
      <w:numFmt w:val="bullet"/>
      <w:lvlText w:val=""/>
      <w:lvlJc w:val="left"/>
      <w:pPr>
        <w:ind w:left="2880" w:hanging="360"/>
      </w:pPr>
      <w:rPr>
        <w:rFonts w:ascii="Symbol" w:hAnsi="Symbol" w:hint="default"/>
      </w:rPr>
    </w:lvl>
    <w:lvl w:ilvl="4" w:tplc="40F8C61C">
      <w:start w:val="1"/>
      <w:numFmt w:val="bullet"/>
      <w:lvlText w:val="o"/>
      <w:lvlJc w:val="left"/>
      <w:pPr>
        <w:ind w:left="3600" w:hanging="360"/>
      </w:pPr>
      <w:rPr>
        <w:rFonts w:ascii="Courier New" w:hAnsi="Courier New" w:hint="default"/>
      </w:rPr>
    </w:lvl>
    <w:lvl w:ilvl="5" w:tplc="C1D6C98E">
      <w:start w:val="1"/>
      <w:numFmt w:val="bullet"/>
      <w:lvlText w:val=""/>
      <w:lvlJc w:val="left"/>
      <w:pPr>
        <w:ind w:left="4320" w:hanging="360"/>
      </w:pPr>
      <w:rPr>
        <w:rFonts w:ascii="Wingdings" w:hAnsi="Wingdings" w:hint="default"/>
      </w:rPr>
    </w:lvl>
    <w:lvl w:ilvl="6" w:tplc="E9C4B612">
      <w:start w:val="1"/>
      <w:numFmt w:val="bullet"/>
      <w:lvlText w:val=""/>
      <w:lvlJc w:val="left"/>
      <w:pPr>
        <w:ind w:left="5040" w:hanging="360"/>
      </w:pPr>
      <w:rPr>
        <w:rFonts w:ascii="Symbol" w:hAnsi="Symbol" w:hint="default"/>
      </w:rPr>
    </w:lvl>
    <w:lvl w:ilvl="7" w:tplc="6A18A00C">
      <w:start w:val="1"/>
      <w:numFmt w:val="bullet"/>
      <w:lvlText w:val="o"/>
      <w:lvlJc w:val="left"/>
      <w:pPr>
        <w:ind w:left="5760" w:hanging="360"/>
      </w:pPr>
      <w:rPr>
        <w:rFonts w:ascii="Courier New" w:hAnsi="Courier New" w:hint="default"/>
      </w:rPr>
    </w:lvl>
    <w:lvl w:ilvl="8" w:tplc="68482FB8">
      <w:start w:val="1"/>
      <w:numFmt w:val="bullet"/>
      <w:lvlText w:val=""/>
      <w:lvlJc w:val="left"/>
      <w:pPr>
        <w:ind w:left="6480" w:hanging="360"/>
      </w:pPr>
      <w:rPr>
        <w:rFonts w:ascii="Wingdings" w:hAnsi="Wingdings" w:hint="default"/>
      </w:rPr>
    </w:lvl>
  </w:abstractNum>
  <w:abstractNum w:abstractNumId="1" w15:restartNumberingAfterBreak="0">
    <w:nsid w:val="3BCAF430"/>
    <w:multiLevelType w:val="hybridMultilevel"/>
    <w:tmpl w:val="71DC6190"/>
    <w:lvl w:ilvl="0" w:tplc="2E6080F4">
      <w:start w:val="1"/>
      <w:numFmt w:val="bullet"/>
      <w:lvlText w:val="§"/>
      <w:lvlJc w:val="left"/>
      <w:pPr>
        <w:ind w:left="720" w:hanging="360"/>
      </w:pPr>
      <w:rPr>
        <w:rFonts w:ascii="Wingdings" w:hAnsi="Wingdings" w:hint="default"/>
      </w:rPr>
    </w:lvl>
    <w:lvl w:ilvl="1" w:tplc="860616C8">
      <w:start w:val="1"/>
      <w:numFmt w:val="bullet"/>
      <w:lvlText w:val="o"/>
      <w:lvlJc w:val="left"/>
      <w:pPr>
        <w:ind w:left="1440" w:hanging="360"/>
      </w:pPr>
      <w:rPr>
        <w:rFonts w:ascii="Courier New" w:hAnsi="Courier New" w:hint="default"/>
      </w:rPr>
    </w:lvl>
    <w:lvl w:ilvl="2" w:tplc="76029BD0">
      <w:start w:val="1"/>
      <w:numFmt w:val="bullet"/>
      <w:lvlText w:val=""/>
      <w:lvlJc w:val="left"/>
      <w:pPr>
        <w:ind w:left="2160" w:hanging="360"/>
      </w:pPr>
      <w:rPr>
        <w:rFonts w:ascii="Wingdings" w:hAnsi="Wingdings" w:hint="default"/>
      </w:rPr>
    </w:lvl>
    <w:lvl w:ilvl="3" w:tplc="E892D926">
      <w:start w:val="1"/>
      <w:numFmt w:val="bullet"/>
      <w:lvlText w:val=""/>
      <w:lvlJc w:val="left"/>
      <w:pPr>
        <w:ind w:left="2880" w:hanging="360"/>
      </w:pPr>
      <w:rPr>
        <w:rFonts w:ascii="Symbol" w:hAnsi="Symbol" w:hint="default"/>
      </w:rPr>
    </w:lvl>
    <w:lvl w:ilvl="4" w:tplc="44BEAB20">
      <w:start w:val="1"/>
      <w:numFmt w:val="bullet"/>
      <w:lvlText w:val="o"/>
      <w:lvlJc w:val="left"/>
      <w:pPr>
        <w:ind w:left="3600" w:hanging="360"/>
      </w:pPr>
      <w:rPr>
        <w:rFonts w:ascii="Courier New" w:hAnsi="Courier New" w:hint="default"/>
      </w:rPr>
    </w:lvl>
    <w:lvl w:ilvl="5" w:tplc="62EC5BEE">
      <w:start w:val="1"/>
      <w:numFmt w:val="bullet"/>
      <w:lvlText w:val=""/>
      <w:lvlJc w:val="left"/>
      <w:pPr>
        <w:ind w:left="4320" w:hanging="360"/>
      </w:pPr>
      <w:rPr>
        <w:rFonts w:ascii="Wingdings" w:hAnsi="Wingdings" w:hint="default"/>
      </w:rPr>
    </w:lvl>
    <w:lvl w:ilvl="6" w:tplc="436257EE">
      <w:start w:val="1"/>
      <w:numFmt w:val="bullet"/>
      <w:lvlText w:val=""/>
      <w:lvlJc w:val="left"/>
      <w:pPr>
        <w:ind w:left="5040" w:hanging="360"/>
      </w:pPr>
      <w:rPr>
        <w:rFonts w:ascii="Symbol" w:hAnsi="Symbol" w:hint="default"/>
      </w:rPr>
    </w:lvl>
    <w:lvl w:ilvl="7" w:tplc="9BE672EC">
      <w:start w:val="1"/>
      <w:numFmt w:val="bullet"/>
      <w:lvlText w:val="o"/>
      <w:lvlJc w:val="left"/>
      <w:pPr>
        <w:ind w:left="5760" w:hanging="360"/>
      </w:pPr>
      <w:rPr>
        <w:rFonts w:ascii="Courier New" w:hAnsi="Courier New" w:hint="default"/>
      </w:rPr>
    </w:lvl>
    <w:lvl w:ilvl="8" w:tplc="6BC002FC">
      <w:start w:val="1"/>
      <w:numFmt w:val="bullet"/>
      <w:lvlText w:val=""/>
      <w:lvlJc w:val="left"/>
      <w:pPr>
        <w:ind w:left="6480" w:hanging="360"/>
      </w:pPr>
      <w:rPr>
        <w:rFonts w:ascii="Wingdings" w:hAnsi="Wingdings" w:hint="default"/>
      </w:rPr>
    </w:lvl>
  </w:abstractNum>
  <w:num w:numId="1" w16cid:durableId="938607059">
    <w:abstractNumId w:val="1"/>
  </w:num>
  <w:num w:numId="2" w16cid:durableId="94319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D8B037"/>
    <w:rsid w:val="001105F7"/>
    <w:rsid w:val="002321D0"/>
    <w:rsid w:val="00340C09"/>
    <w:rsid w:val="006411D5"/>
    <w:rsid w:val="00651170"/>
    <w:rsid w:val="00657DE1"/>
    <w:rsid w:val="00795B8B"/>
    <w:rsid w:val="008E63D2"/>
    <w:rsid w:val="00960484"/>
    <w:rsid w:val="00AE6581"/>
    <w:rsid w:val="00BE671E"/>
    <w:rsid w:val="00C54759"/>
    <w:rsid w:val="00CC5BBA"/>
    <w:rsid w:val="00CF0064"/>
    <w:rsid w:val="00D0156E"/>
    <w:rsid w:val="00D10410"/>
    <w:rsid w:val="00EB7DBB"/>
    <w:rsid w:val="0FDC74E4"/>
    <w:rsid w:val="29C3B101"/>
    <w:rsid w:val="2BB45262"/>
    <w:rsid w:val="4CD8B037"/>
    <w:rsid w:val="507015B8"/>
    <w:rsid w:val="50F74E1E"/>
    <w:rsid w:val="53B80876"/>
    <w:rsid w:val="555D1908"/>
    <w:rsid w:val="66042EA3"/>
    <w:rsid w:val="7346CA5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02EF"/>
  <w15:chartTrackingRefBased/>
  <w15:docId w15:val="{05050420-E7BC-4822-BB24-29CCFE2C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Pr>
      <w:rFonts w:asciiTheme="majorHAnsi" w:eastAsiaTheme="majorEastAsia" w:hAnsiTheme="majorHAnsi" w:cstheme="majorBidi"/>
      <w:color w:val="2F5496" w:themeColor="accent1" w:themeShade="BF"/>
      <w:sz w:val="26"/>
      <w:szCs w:val="26"/>
    </w:rPr>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720"/>
      <w:contextualSpacing/>
    </w:pPr>
  </w:style>
  <w:style w:type="character" w:customStyle="1" w:styleId="Char">
    <w:name w:val="Κεφαλίδα Char"/>
    <w:basedOn w:val="a0"/>
    <w:link w:val="a5"/>
    <w:uiPriority w:val="99"/>
  </w:style>
  <w:style w:type="paragraph" w:styleId="a5">
    <w:name w:val="header"/>
    <w:basedOn w:val="a"/>
    <w:link w:val="Char"/>
    <w:uiPriority w:val="99"/>
    <w:unhideWhenUsed/>
    <w:pPr>
      <w:tabs>
        <w:tab w:val="center" w:pos="4680"/>
        <w:tab w:val="right" w:pos="9360"/>
      </w:tabs>
      <w:spacing w:after="0" w:line="240" w:lineRule="auto"/>
    </w:pPr>
  </w:style>
  <w:style w:type="character" w:customStyle="1" w:styleId="Char0">
    <w:name w:val="Υποσέλιδο Char"/>
    <w:basedOn w:val="a0"/>
    <w:link w:val="a6"/>
    <w:uiPriority w:val="99"/>
  </w:style>
  <w:style w:type="paragraph" w:styleId="a6">
    <w:name w:val="footer"/>
    <w:basedOn w:val="a"/>
    <w:link w:val="Char0"/>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b14f67b-07fb-4990-84f3-2bcbd421439c">
      <UserInfo>
        <DisplayName>Δημήτριος Λιάκος</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23D08-FFE4-43AD-A765-FC8966528FE7}">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customXml/itemProps2.xml><?xml version="1.0" encoding="utf-8"?>
<ds:datastoreItem xmlns:ds="http://schemas.openxmlformats.org/officeDocument/2006/customXml" ds:itemID="{40A1624E-241E-42C7-9BF4-42AE912A9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87FD8-1B6F-4A03-B84E-167D66464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2921</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Αγνή Τσιόγκα</dc:creator>
  <cp:keywords/>
  <dc:description/>
  <cp:lastModifiedBy>Δήμητρα Σουλελέ</cp:lastModifiedBy>
  <cp:revision>11</cp:revision>
  <dcterms:created xsi:type="dcterms:W3CDTF">2023-05-17T11:00:00Z</dcterms:created>
  <dcterms:modified xsi:type="dcterms:W3CDTF">2024-03-12T21:31:00Z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