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125" w:type="dxa"/>
        <w:tblLayout w:type="fixed"/>
        <w:tblCellMar>
          <w:left w:w="0" w:type="dxa"/>
          <w:right w:w="0" w:type="dxa"/>
        </w:tblCellMar>
        <w:tblLook w:val="0000" w:firstRow="0" w:lastRow="0" w:firstColumn="0" w:lastColumn="0" w:noHBand="0" w:noVBand="0"/>
      </w:tblPr>
      <w:tblGrid>
        <w:gridCol w:w="6280"/>
        <w:gridCol w:w="2430"/>
      </w:tblGrid>
      <w:tr w:rsidR="009514F4" w14:paraId="72A88028" w14:textId="77777777">
        <w:tc>
          <w:tcPr>
            <w:tcW w:w="6280" w:type="dxa"/>
            <w:tcBorders>
              <w:top w:val="single" w:sz="4" w:space="0" w:color="000000"/>
              <w:left w:val="single" w:sz="4" w:space="0" w:color="000000"/>
              <w:bottom w:val="single" w:sz="4" w:space="0" w:color="000000"/>
              <w:right w:val="single" w:sz="4" w:space="0" w:color="000000"/>
            </w:tcBorders>
            <w:shd w:val="clear" w:color="auto" w:fill="E5E5E5"/>
          </w:tcPr>
          <w:p w14:paraId="12C24742" w14:textId="77777777" w:rsidR="009514F4" w:rsidRDefault="009514F4">
            <w:pPr>
              <w:widowControl w:val="0"/>
              <w:autoSpaceDE w:val="0"/>
              <w:autoSpaceDN w:val="0"/>
              <w:adjustRightInd w:val="0"/>
              <w:spacing w:after="0" w:line="240" w:lineRule="auto"/>
              <w:ind w:left="108" w:right="108"/>
              <w:rPr>
                <w:rFonts w:ascii="Arial" w:hAnsi="Arial" w:cs="Arial"/>
                <w:b/>
                <w:bCs/>
                <w:color w:val="000000"/>
                <w:kern w:val="0"/>
              </w:rPr>
            </w:pPr>
            <w:r>
              <w:rPr>
                <w:rFonts w:ascii="Arial" w:hAnsi="Arial" w:cs="Arial"/>
                <w:b/>
                <w:bCs/>
                <w:color w:val="000000"/>
                <w:kern w:val="0"/>
              </w:rPr>
              <w:t>Δελτίο Διαχείρισης</w:t>
            </w:r>
            <w:r>
              <w:rPr>
                <w:rFonts w:ascii="Arial" w:hAnsi="Arial" w:cs="Arial"/>
                <w:color w:val="000000"/>
                <w:kern w:val="0"/>
              </w:rPr>
              <w:t xml:space="preserve"> </w:t>
            </w:r>
            <w:r>
              <w:rPr>
                <w:rFonts w:ascii="Arial" w:hAnsi="Arial" w:cs="Arial"/>
                <w:b/>
                <w:bCs/>
                <w:color w:val="000000"/>
                <w:kern w:val="0"/>
              </w:rPr>
              <w:t>Δείκτη</w:t>
            </w:r>
          </w:p>
        </w:tc>
        <w:tc>
          <w:tcPr>
            <w:tcW w:w="2430" w:type="dxa"/>
            <w:tcBorders>
              <w:top w:val="single" w:sz="4" w:space="0" w:color="000000"/>
              <w:left w:val="single" w:sz="4" w:space="0" w:color="000000"/>
              <w:bottom w:val="single" w:sz="4" w:space="0" w:color="000000"/>
              <w:right w:val="single" w:sz="4" w:space="0" w:color="000000"/>
            </w:tcBorders>
            <w:shd w:val="clear" w:color="auto" w:fill="E5E5E5"/>
          </w:tcPr>
          <w:p w14:paraId="42347CE7" w14:textId="77777777" w:rsidR="009514F4" w:rsidRDefault="009514F4">
            <w:pPr>
              <w:widowControl w:val="0"/>
              <w:autoSpaceDE w:val="0"/>
              <w:autoSpaceDN w:val="0"/>
              <w:adjustRightInd w:val="0"/>
              <w:spacing w:after="0" w:line="240" w:lineRule="auto"/>
              <w:ind w:left="108" w:right="108"/>
              <w:rPr>
                <w:rFonts w:ascii="Arial" w:hAnsi="Arial" w:cs="Arial"/>
                <w:b/>
                <w:bCs/>
                <w:color w:val="000000"/>
                <w:kern w:val="0"/>
              </w:rPr>
            </w:pPr>
            <w:r>
              <w:rPr>
                <w:rFonts w:ascii="Arial" w:hAnsi="Arial" w:cs="Arial"/>
                <w:b/>
                <w:bCs/>
                <w:color w:val="000000"/>
                <w:kern w:val="0"/>
              </w:rPr>
              <w:t>ID:681111</w:t>
            </w:r>
          </w:p>
        </w:tc>
      </w:tr>
    </w:tbl>
    <w:p w14:paraId="4549815B" w14:textId="77777777" w:rsidR="009514F4" w:rsidRDefault="009514F4">
      <w:pPr>
        <w:widowControl w:val="0"/>
        <w:autoSpaceDE w:val="0"/>
        <w:autoSpaceDN w:val="0"/>
        <w:adjustRightInd w:val="0"/>
        <w:spacing w:after="0" w:line="240" w:lineRule="auto"/>
        <w:ind w:left="120" w:right="114"/>
        <w:rPr>
          <w:rFonts w:ascii="Arial" w:hAnsi="Arial" w:cs="Arial"/>
          <w:color w:val="000000"/>
          <w:kern w:val="0"/>
          <w:sz w:val="20"/>
          <w:szCs w:val="20"/>
        </w:rPr>
      </w:pPr>
    </w:p>
    <w:tbl>
      <w:tblPr>
        <w:tblW w:w="0" w:type="auto"/>
        <w:tblInd w:w="-145" w:type="dxa"/>
        <w:tblLayout w:type="fixed"/>
        <w:tblCellMar>
          <w:left w:w="0" w:type="dxa"/>
          <w:right w:w="0" w:type="dxa"/>
        </w:tblCellMar>
        <w:tblLook w:val="0000" w:firstRow="0" w:lastRow="0" w:firstColumn="0" w:lastColumn="0" w:noHBand="0" w:noVBand="0"/>
      </w:tblPr>
      <w:tblGrid>
        <w:gridCol w:w="1530"/>
        <w:gridCol w:w="2160"/>
        <w:gridCol w:w="4994"/>
      </w:tblGrid>
      <w:tr w:rsidR="009514F4" w14:paraId="4D041466"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D9D9D9"/>
          </w:tcPr>
          <w:p w14:paraId="2FF45F98" w14:textId="77777777" w:rsidR="009514F4" w:rsidRDefault="009514F4">
            <w:pPr>
              <w:widowControl w:val="0"/>
              <w:autoSpaceDE w:val="0"/>
              <w:autoSpaceDN w:val="0"/>
              <w:adjustRightInd w:val="0"/>
              <w:spacing w:before="20" w:after="20" w:line="240" w:lineRule="auto"/>
              <w:ind w:left="108" w:right="108"/>
              <w:rPr>
                <w:rFonts w:ascii="Arial" w:hAnsi="Arial" w:cs="Arial"/>
                <w:b/>
                <w:bCs/>
                <w:color w:val="000000"/>
                <w:kern w:val="0"/>
                <w:sz w:val="18"/>
                <w:szCs w:val="18"/>
              </w:rPr>
            </w:pPr>
            <w:r>
              <w:rPr>
                <w:rFonts w:ascii="Arial" w:hAnsi="Arial" w:cs="Arial"/>
                <w:b/>
                <w:bCs/>
                <w:color w:val="000000"/>
                <w:kern w:val="0"/>
                <w:sz w:val="18"/>
                <w:szCs w:val="18"/>
              </w:rPr>
              <w:t>Α. Ορισμός Δείκτη</w:t>
            </w:r>
          </w:p>
        </w:tc>
      </w:tr>
      <w:tr w:rsidR="009514F4" w14:paraId="4E7D2D84" w14:textId="77777777">
        <w:tc>
          <w:tcPr>
            <w:tcW w:w="3690" w:type="dxa"/>
            <w:gridSpan w:val="2"/>
            <w:tcBorders>
              <w:top w:val="single" w:sz="4" w:space="0" w:color="000000"/>
              <w:left w:val="single" w:sz="4" w:space="0" w:color="000000"/>
              <w:bottom w:val="single" w:sz="4" w:space="0" w:color="000000"/>
              <w:right w:val="single" w:sz="4" w:space="0" w:color="000000"/>
            </w:tcBorders>
            <w:shd w:val="clear" w:color="auto" w:fill="FFFFFF"/>
          </w:tcPr>
          <w:p w14:paraId="308F6027" w14:textId="77777777" w:rsidR="009514F4" w:rsidRDefault="009514F4">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Κωδικός Δείκτη :  O.1.1.1</w:t>
            </w:r>
          </w:p>
        </w:tc>
        <w:tc>
          <w:tcPr>
            <w:tcW w:w="4994" w:type="dxa"/>
            <w:tcBorders>
              <w:top w:val="single" w:sz="4" w:space="0" w:color="000000"/>
              <w:left w:val="single" w:sz="4" w:space="0" w:color="000000"/>
              <w:bottom w:val="single" w:sz="4" w:space="0" w:color="000000"/>
              <w:right w:val="single" w:sz="4" w:space="0" w:color="000000"/>
            </w:tcBorders>
            <w:shd w:val="clear" w:color="auto" w:fill="FFFFFF"/>
          </w:tcPr>
          <w:p w14:paraId="07687C82" w14:textId="77777777" w:rsidR="009514F4" w:rsidRDefault="009514F4">
            <w:pPr>
              <w:widowControl w:val="0"/>
              <w:autoSpaceDE w:val="0"/>
              <w:autoSpaceDN w:val="0"/>
              <w:adjustRightInd w:val="0"/>
              <w:spacing w:before="20" w:after="20" w:line="240" w:lineRule="auto"/>
              <w:ind w:left="108" w:right="108"/>
              <w:rPr>
                <w:rFonts w:ascii="Arial" w:hAnsi="Arial" w:cs="Arial"/>
                <w:color w:val="000000"/>
                <w:kern w:val="0"/>
                <w:sz w:val="18"/>
                <w:szCs w:val="18"/>
              </w:rPr>
            </w:pPr>
            <w:proofErr w:type="spellStart"/>
            <w:r>
              <w:rPr>
                <w:rFonts w:ascii="Arial" w:hAnsi="Arial" w:cs="Arial"/>
                <w:color w:val="000000"/>
                <w:kern w:val="0"/>
                <w:sz w:val="18"/>
                <w:szCs w:val="18"/>
              </w:rPr>
              <w:t>Id</w:t>
            </w:r>
            <w:proofErr w:type="spellEnd"/>
            <w:r>
              <w:rPr>
                <w:rFonts w:ascii="Arial" w:hAnsi="Arial" w:cs="Arial"/>
                <w:color w:val="000000"/>
                <w:kern w:val="0"/>
                <w:sz w:val="18"/>
                <w:szCs w:val="18"/>
              </w:rPr>
              <w:t xml:space="preserve"> Μοναδικός :  0</w:t>
            </w:r>
          </w:p>
        </w:tc>
      </w:tr>
      <w:tr w:rsidR="009514F4" w14:paraId="028CA7B6"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3347F3D3" w14:textId="467F07FC" w:rsidR="009514F4" w:rsidRDefault="009514F4">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Περιγραφή :  </w:t>
            </w:r>
            <w:r w:rsidR="004604BA">
              <w:rPr>
                <w:rFonts w:ascii="Arial" w:hAnsi="Arial" w:cs="Arial"/>
                <w:color w:val="000000"/>
                <w:kern w:val="0"/>
                <w:sz w:val="18"/>
                <w:szCs w:val="18"/>
              </w:rPr>
              <w:t>(</w:t>
            </w:r>
            <w:r w:rsidR="004604BA" w:rsidRPr="00CB46B3">
              <w:rPr>
                <w:rFonts w:ascii="Arial" w:hAnsi="Arial" w:cs="Arial"/>
                <w:color w:val="000000"/>
                <w:kern w:val="0"/>
                <w:sz w:val="18"/>
                <w:szCs w:val="18"/>
              </w:rPr>
              <w:t>Αριθμός συμμετεχόντων που έλαβαν στήριξη</w:t>
            </w:r>
            <w:r w:rsidR="004604BA">
              <w:rPr>
                <w:rFonts w:ascii="Arial" w:hAnsi="Arial" w:cs="Arial"/>
                <w:color w:val="000000"/>
                <w:kern w:val="0"/>
                <w:sz w:val="18"/>
                <w:szCs w:val="18"/>
              </w:rPr>
              <w:t xml:space="preserve">) </w:t>
            </w:r>
            <w:r>
              <w:rPr>
                <w:rFonts w:ascii="Arial" w:hAnsi="Arial" w:cs="Arial"/>
                <w:color w:val="000000"/>
                <w:kern w:val="0"/>
                <w:sz w:val="18"/>
                <w:szCs w:val="18"/>
              </w:rPr>
              <w:t>εκ των οποίων αριθμός συμμετεχόντων που έλαβαν νομική συνδρομή</w:t>
            </w:r>
          </w:p>
          <w:p w14:paraId="6A61BB71" w14:textId="77777777" w:rsidR="009D4DCC" w:rsidRDefault="009D4DCC">
            <w:pPr>
              <w:widowControl w:val="0"/>
              <w:autoSpaceDE w:val="0"/>
              <w:autoSpaceDN w:val="0"/>
              <w:adjustRightInd w:val="0"/>
              <w:spacing w:before="20" w:after="20" w:line="240" w:lineRule="auto"/>
              <w:ind w:left="108" w:right="108"/>
              <w:rPr>
                <w:rFonts w:ascii="Arial" w:hAnsi="Arial" w:cs="Arial"/>
                <w:color w:val="000000"/>
                <w:kern w:val="0"/>
                <w:sz w:val="18"/>
                <w:szCs w:val="18"/>
              </w:rPr>
            </w:pPr>
          </w:p>
          <w:p w14:paraId="4260DD6E" w14:textId="77777777" w:rsidR="009D4DCC" w:rsidRDefault="00E0342D" w:rsidP="009D4DCC">
            <w:pPr>
              <w:widowControl w:val="0"/>
              <w:autoSpaceDE w:val="0"/>
              <w:autoSpaceDN w:val="0"/>
              <w:adjustRightInd w:val="0"/>
              <w:spacing w:before="20" w:after="20" w:line="240" w:lineRule="auto"/>
              <w:ind w:left="108" w:right="108"/>
              <w:jc w:val="both"/>
              <w:rPr>
                <w:rFonts w:ascii="Arial" w:hAnsi="Arial" w:cs="Arial"/>
                <w:color w:val="000000"/>
                <w:kern w:val="0"/>
                <w:sz w:val="18"/>
                <w:szCs w:val="18"/>
              </w:rPr>
            </w:pPr>
            <w:r>
              <w:rPr>
                <w:rFonts w:ascii="Arial" w:hAnsi="Arial" w:cs="Arial"/>
                <w:color w:val="000000"/>
                <w:kern w:val="0"/>
                <w:sz w:val="18"/>
                <w:szCs w:val="18"/>
              </w:rPr>
              <w:t xml:space="preserve">Όταν ένας συμμετέχων εισέρχεται στο έργο, μπορεί να καταγραφεί και να αναφερθεί στο πλαίσιο αυτού του δείκτη. Καθώς πρόκειται για </w:t>
            </w:r>
            <w:proofErr w:type="spellStart"/>
            <w:r>
              <w:rPr>
                <w:rFonts w:ascii="Arial" w:hAnsi="Arial" w:cs="Arial"/>
                <w:color w:val="000000"/>
                <w:kern w:val="0"/>
                <w:sz w:val="18"/>
                <w:szCs w:val="18"/>
              </w:rPr>
              <w:t>υποδείκτη</w:t>
            </w:r>
            <w:proofErr w:type="spellEnd"/>
            <w:r>
              <w:rPr>
                <w:rFonts w:ascii="Arial" w:hAnsi="Arial" w:cs="Arial"/>
                <w:color w:val="000000"/>
                <w:kern w:val="0"/>
                <w:sz w:val="18"/>
                <w:szCs w:val="18"/>
              </w:rPr>
              <w:t xml:space="preserve"> του δείκτη «</w:t>
            </w:r>
            <w:r w:rsidR="00282EC8">
              <w:rPr>
                <w:rFonts w:ascii="Arial" w:hAnsi="Arial" w:cs="Arial"/>
                <w:color w:val="000000"/>
                <w:kern w:val="0"/>
                <w:sz w:val="18"/>
                <w:szCs w:val="18"/>
              </w:rPr>
              <w:t>α</w:t>
            </w:r>
            <w:r>
              <w:rPr>
                <w:rFonts w:ascii="Arial" w:hAnsi="Arial" w:cs="Arial"/>
                <w:color w:val="000000"/>
                <w:kern w:val="0"/>
                <w:sz w:val="18"/>
                <w:szCs w:val="18"/>
              </w:rPr>
              <w:t>ριθμός συμμετεχόντων που έλαβαν στήριξη» το ίδιο πρόσωπο είναι απαραίτητο ναι αναφερθεί και στο δείκτη «</w:t>
            </w:r>
            <w:r w:rsidR="00282EC8">
              <w:rPr>
                <w:rFonts w:ascii="Arial" w:hAnsi="Arial" w:cs="Arial"/>
                <w:color w:val="000000"/>
                <w:kern w:val="0"/>
                <w:sz w:val="18"/>
                <w:szCs w:val="18"/>
              </w:rPr>
              <w:t>α</w:t>
            </w:r>
            <w:r>
              <w:rPr>
                <w:rFonts w:ascii="Arial" w:hAnsi="Arial" w:cs="Arial"/>
                <w:color w:val="000000"/>
                <w:kern w:val="0"/>
                <w:sz w:val="18"/>
                <w:szCs w:val="18"/>
              </w:rPr>
              <w:t xml:space="preserve">ριθμός συμμετεχόντων που έλαβαν στήριξη».  Σε περίπτωση που το ίδιο πρόσωπο λαμβάνει διαφορετικές μορφές νομικής υποστήριξης στο πλαίσιο του ίδιου έργου, θα πρέπει να αναφερθεί μόνο μία φορά στο πλαίσιο </w:t>
            </w:r>
            <w:r w:rsidR="00282EC8">
              <w:rPr>
                <w:rFonts w:ascii="Arial" w:hAnsi="Arial" w:cs="Arial"/>
                <w:color w:val="000000"/>
                <w:kern w:val="0"/>
                <w:sz w:val="18"/>
                <w:szCs w:val="18"/>
              </w:rPr>
              <w:t>του συγκεκριμένου</w:t>
            </w:r>
            <w:r>
              <w:rPr>
                <w:rFonts w:ascii="Arial" w:hAnsi="Arial" w:cs="Arial"/>
                <w:color w:val="000000"/>
                <w:kern w:val="0"/>
                <w:sz w:val="18"/>
                <w:szCs w:val="18"/>
              </w:rPr>
              <w:t xml:space="preserve"> </w:t>
            </w:r>
            <w:proofErr w:type="spellStart"/>
            <w:r>
              <w:rPr>
                <w:rFonts w:ascii="Arial" w:hAnsi="Arial" w:cs="Arial"/>
                <w:color w:val="000000"/>
                <w:kern w:val="0"/>
                <w:sz w:val="18"/>
                <w:szCs w:val="18"/>
              </w:rPr>
              <w:t>υποδείκτη</w:t>
            </w:r>
            <w:proofErr w:type="spellEnd"/>
            <w:r>
              <w:rPr>
                <w:rFonts w:ascii="Arial" w:hAnsi="Arial" w:cs="Arial"/>
                <w:color w:val="000000"/>
                <w:kern w:val="0"/>
                <w:sz w:val="18"/>
                <w:szCs w:val="18"/>
              </w:rPr>
              <w:t xml:space="preserve">. Εάν, ωστόσο, κάποιο πρόσωπο εγκαταλείψει ένα έργο και ξεκινήσει σε </w:t>
            </w:r>
            <w:r w:rsidR="004C24F4">
              <w:rPr>
                <w:rFonts w:ascii="Arial" w:hAnsi="Arial" w:cs="Arial"/>
                <w:color w:val="000000"/>
                <w:kern w:val="0"/>
                <w:sz w:val="18"/>
                <w:szCs w:val="18"/>
              </w:rPr>
              <w:t xml:space="preserve">κάποιο </w:t>
            </w:r>
            <w:r>
              <w:rPr>
                <w:rFonts w:ascii="Arial" w:hAnsi="Arial" w:cs="Arial"/>
                <w:color w:val="000000"/>
                <w:kern w:val="0"/>
                <w:sz w:val="18"/>
                <w:szCs w:val="18"/>
              </w:rPr>
              <w:t xml:space="preserve">διαφορετικό έργο, αυτό θα πρέπει να </w:t>
            </w:r>
            <w:r w:rsidR="004C24F4">
              <w:rPr>
                <w:rFonts w:ascii="Arial" w:hAnsi="Arial" w:cs="Arial"/>
                <w:color w:val="000000"/>
                <w:kern w:val="0"/>
                <w:sz w:val="18"/>
                <w:szCs w:val="18"/>
              </w:rPr>
              <w:t>θεωρηθεί</w:t>
            </w:r>
            <w:r>
              <w:rPr>
                <w:rFonts w:ascii="Arial" w:hAnsi="Arial" w:cs="Arial"/>
                <w:color w:val="000000"/>
                <w:kern w:val="0"/>
                <w:sz w:val="18"/>
                <w:szCs w:val="18"/>
              </w:rPr>
              <w:t xml:space="preserve"> και να </w:t>
            </w:r>
            <w:r w:rsidR="004C24F4">
              <w:rPr>
                <w:rFonts w:ascii="Arial" w:hAnsi="Arial" w:cs="Arial"/>
                <w:color w:val="000000"/>
                <w:kern w:val="0"/>
                <w:sz w:val="18"/>
                <w:szCs w:val="18"/>
              </w:rPr>
              <w:t>καταγραφεί</w:t>
            </w:r>
            <w:r>
              <w:rPr>
                <w:rFonts w:ascii="Arial" w:hAnsi="Arial" w:cs="Arial"/>
                <w:color w:val="000000"/>
                <w:kern w:val="0"/>
                <w:sz w:val="18"/>
                <w:szCs w:val="18"/>
              </w:rPr>
              <w:t xml:space="preserve"> ως νέα συμμετοχή.</w:t>
            </w:r>
          </w:p>
          <w:p w14:paraId="191B96B6" w14:textId="77777777" w:rsidR="004C24F4" w:rsidRDefault="004C24F4" w:rsidP="00A56F35">
            <w:pPr>
              <w:widowControl w:val="0"/>
              <w:autoSpaceDE w:val="0"/>
              <w:autoSpaceDN w:val="0"/>
              <w:adjustRightInd w:val="0"/>
              <w:spacing w:before="20" w:after="20" w:line="240" w:lineRule="auto"/>
              <w:ind w:right="108"/>
              <w:jc w:val="both"/>
              <w:rPr>
                <w:rFonts w:ascii="Arial" w:hAnsi="Arial" w:cs="Arial"/>
                <w:color w:val="000000"/>
                <w:kern w:val="0"/>
                <w:sz w:val="18"/>
                <w:szCs w:val="18"/>
              </w:rPr>
            </w:pPr>
          </w:p>
          <w:p w14:paraId="52717E1C" w14:textId="3C508B14" w:rsidR="00A56F35" w:rsidRDefault="00A56F35" w:rsidP="00A56F35">
            <w:pPr>
              <w:widowControl w:val="0"/>
              <w:autoSpaceDE w:val="0"/>
              <w:autoSpaceDN w:val="0"/>
              <w:adjustRightInd w:val="0"/>
              <w:spacing w:before="20" w:after="20" w:line="240" w:lineRule="auto"/>
              <w:ind w:left="108" w:right="108"/>
              <w:jc w:val="both"/>
              <w:rPr>
                <w:rFonts w:ascii="Arial" w:hAnsi="Arial" w:cs="Arial"/>
                <w:color w:val="000000"/>
                <w:kern w:val="0"/>
                <w:sz w:val="18"/>
                <w:szCs w:val="18"/>
              </w:rPr>
            </w:pPr>
            <w:r>
              <w:rPr>
                <w:rFonts w:ascii="Arial" w:hAnsi="Arial" w:cs="Arial"/>
                <w:color w:val="000000"/>
                <w:kern w:val="0"/>
                <w:sz w:val="18"/>
                <w:szCs w:val="18"/>
              </w:rPr>
              <w:t xml:space="preserve">Για την υποβολή εκθέσεων: τα δεδομένα θα πρέπει να αναλύονται ανά φύλο (γυναίκες, άνδρες, </w:t>
            </w:r>
            <w:r w:rsidR="00CE0854">
              <w:rPr>
                <w:rFonts w:ascii="Arial" w:hAnsi="Arial" w:cs="Arial"/>
                <w:color w:val="000000"/>
                <w:kern w:val="0"/>
                <w:sz w:val="18"/>
                <w:szCs w:val="18"/>
              </w:rPr>
              <w:t>μ</w:t>
            </w:r>
            <w:r w:rsidR="00CE0854" w:rsidRPr="00CE0854">
              <w:rPr>
                <w:rFonts w:ascii="Arial" w:hAnsi="Arial" w:cs="Arial"/>
                <w:color w:val="000000"/>
                <w:kern w:val="0"/>
                <w:sz w:val="18"/>
                <w:szCs w:val="18"/>
              </w:rPr>
              <w:t>η δυαδικά ως προς το φύλο άτομα</w:t>
            </w:r>
            <w:r>
              <w:rPr>
                <w:rFonts w:ascii="Arial" w:hAnsi="Arial" w:cs="Arial"/>
                <w:color w:val="000000"/>
                <w:kern w:val="0"/>
                <w:sz w:val="18"/>
                <w:szCs w:val="18"/>
              </w:rPr>
              <w:t>) και ηλικιακή ομάδα (&lt;18, 18-60, &gt;60). Η ηλικία του συμμετέχοντα υπολογίζεται από την ημερομηνία γέννησης και προσδιορίζεται κατά την ημερομηνία κατά την οποία ο συμμετέχων εισέρχεται για πρώτη φορά στο έργο.</w:t>
            </w:r>
          </w:p>
          <w:p w14:paraId="66FFE8A3" w14:textId="77777777" w:rsidR="00A56F35" w:rsidRDefault="00A56F35" w:rsidP="009D4DCC">
            <w:pPr>
              <w:widowControl w:val="0"/>
              <w:autoSpaceDE w:val="0"/>
              <w:autoSpaceDN w:val="0"/>
              <w:adjustRightInd w:val="0"/>
              <w:spacing w:before="20" w:after="20" w:line="240" w:lineRule="auto"/>
              <w:ind w:left="108" w:right="108"/>
              <w:jc w:val="both"/>
              <w:rPr>
                <w:rFonts w:ascii="Arial" w:hAnsi="Arial" w:cs="Arial"/>
                <w:color w:val="000000"/>
                <w:kern w:val="0"/>
                <w:sz w:val="18"/>
                <w:szCs w:val="18"/>
              </w:rPr>
            </w:pPr>
          </w:p>
        </w:tc>
      </w:tr>
      <w:tr w:rsidR="009514F4" w:rsidRPr="00755F83" w14:paraId="5A47190C"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690A9335" w14:textId="335D3A38" w:rsidR="00E0342D" w:rsidRDefault="009514F4" w:rsidP="00E0342D">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r>
              <w:rPr>
                <w:rFonts w:ascii="Arial" w:hAnsi="Arial" w:cs="Arial"/>
                <w:color w:val="000000"/>
                <w:kern w:val="0"/>
                <w:sz w:val="18"/>
                <w:szCs w:val="18"/>
              </w:rPr>
              <w:t>Περιγραφή</w:t>
            </w:r>
            <w:r>
              <w:rPr>
                <w:rFonts w:ascii="Arial" w:hAnsi="Arial" w:cs="Arial"/>
                <w:color w:val="000000"/>
                <w:kern w:val="0"/>
                <w:sz w:val="18"/>
                <w:szCs w:val="18"/>
                <w:lang w:val="en-US"/>
              </w:rPr>
              <w:t xml:space="preserve"> (ENG):  </w:t>
            </w:r>
            <w:r w:rsidR="004604BA" w:rsidRPr="004604BA">
              <w:rPr>
                <w:rFonts w:ascii="Arial" w:hAnsi="Arial" w:cs="Arial"/>
                <w:color w:val="000000"/>
                <w:kern w:val="0"/>
                <w:sz w:val="18"/>
                <w:szCs w:val="18"/>
                <w:lang w:val="en-US"/>
              </w:rPr>
              <w:t>(Number of participants supported</w:t>
            </w:r>
            <w:r w:rsidR="004604BA" w:rsidRPr="002B32D6">
              <w:rPr>
                <w:rFonts w:ascii="Arial" w:hAnsi="Arial" w:cs="Arial"/>
                <w:color w:val="000000"/>
                <w:kern w:val="0"/>
                <w:sz w:val="18"/>
                <w:szCs w:val="18"/>
                <w:lang w:val="en-US"/>
              </w:rPr>
              <w:t>)</w:t>
            </w:r>
            <w:r w:rsidR="004604BA" w:rsidRPr="004604BA">
              <w:rPr>
                <w:rFonts w:ascii="Arial" w:hAnsi="Arial" w:cs="Arial"/>
                <w:color w:val="000000"/>
                <w:kern w:val="0"/>
                <w:sz w:val="18"/>
                <w:szCs w:val="18"/>
                <w:lang w:val="en-US"/>
              </w:rPr>
              <w:t xml:space="preserve"> </w:t>
            </w:r>
            <w:r>
              <w:rPr>
                <w:rFonts w:ascii="Arial" w:hAnsi="Arial" w:cs="Arial"/>
                <w:color w:val="000000"/>
                <w:kern w:val="0"/>
                <w:sz w:val="18"/>
                <w:szCs w:val="18"/>
                <w:lang w:val="en-US"/>
              </w:rPr>
              <w:t>of which number of participants who received legal assistance</w:t>
            </w:r>
          </w:p>
          <w:p w14:paraId="55BE4AE5" w14:textId="77777777" w:rsidR="00E0342D" w:rsidRDefault="00E0342D" w:rsidP="002B32D6">
            <w:pPr>
              <w:widowControl w:val="0"/>
              <w:autoSpaceDE w:val="0"/>
              <w:autoSpaceDN w:val="0"/>
              <w:adjustRightInd w:val="0"/>
              <w:spacing w:before="20" w:after="20" w:line="240" w:lineRule="auto"/>
              <w:ind w:left="108" w:right="108"/>
              <w:jc w:val="both"/>
              <w:rPr>
                <w:rFonts w:ascii="Arial" w:hAnsi="Arial" w:cs="Arial"/>
                <w:color w:val="000000"/>
                <w:kern w:val="0"/>
                <w:sz w:val="18"/>
                <w:szCs w:val="18"/>
                <w:lang w:val="en-US"/>
              </w:rPr>
            </w:pPr>
          </w:p>
          <w:p w14:paraId="004C2097" w14:textId="77777777" w:rsidR="00E0342D" w:rsidRDefault="00E0342D" w:rsidP="002B32D6">
            <w:pPr>
              <w:widowControl w:val="0"/>
              <w:autoSpaceDE w:val="0"/>
              <w:autoSpaceDN w:val="0"/>
              <w:adjustRightInd w:val="0"/>
              <w:spacing w:before="20" w:after="20" w:line="240" w:lineRule="auto"/>
              <w:ind w:left="108" w:right="108"/>
              <w:jc w:val="both"/>
              <w:rPr>
                <w:rFonts w:ascii="Arial" w:hAnsi="Arial" w:cs="Arial"/>
                <w:color w:val="000000"/>
                <w:kern w:val="0"/>
                <w:sz w:val="18"/>
                <w:szCs w:val="18"/>
                <w:lang w:val="en-US"/>
              </w:rPr>
            </w:pPr>
            <w:r>
              <w:rPr>
                <w:rFonts w:ascii="Arial" w:hAnsi="Arial" w:cs="Arial"/>
                <w:color w:val="000000"/>
                <w:kern w:val="0"/>
                <w:sz w:val="18"/>
                <w:szCs w:val="18"/>
                <w:lang w:val="en-US"/>
              </w:rPr>
              <w:t xml:space="preserve">When a participant enters the project, he/she can be recorded and reported under this indicator. As this is a sub-indicator to the indicator ‘Number of participants supported’. Therefore, the same person must also be reported under the indicator ‘Number of participants supported’. If the same person receives different forms of legal support in the same project, s/he should be reported only once under this sub-indicator. If, however, a person leaves one project and starts in a different project, this shall be considered and recorded as a new participation. </w:t>
            </w:r>
          </w:p>
          <w:p w14:paraId="7857C5AB" w14:textId="7714EB2A" w:rsidR="009D4DCC" w:rsidRDefault="009D4DCC" w:rsidP="00755F83">
            <w:pPr>
              <w:widowControl w:val="0"/>
              <w:autoSpaceDE w:val="0"/>
              <w:autoSpaceDN w:val="0"/>
              <w:adjustRightInd w:val="0"/>
              <w:spacing w:before="20" w:after="20" w:line="240" w:lineRule="auto"/>
              <w:ind w:right="108"/>
              <w:rPr>
                <w:rFonts w:ascii="Arial" w:hAnsi="Arial" w:cs="Arial"/>
                <w:color w:val="000000"/>
                <w:kern w:val="0"/>
                <w:sz w:val="18"/>
                <w:szCs w:val="18"/>
                <w:lang w:val="en-US"/>
              </w:rPr>
            </w:pPr>
          </w:p>
        </w:tc>
      </w:tr>
      <w:tr w:rsidR="009514F4" w14:paraId="0533F292" w14:textId="77777777">
        <w:tc>
          <w:tcPr>
            <w:tcW w:w="3690" w:type="dxa"/>
            <w:gridSpan w:val="2"/>
            <w:tcBorders>
              <w:top w:val="single" w:sz="4" w:space="0" w:color="000000"/>
              <w:left w:val="single" w:sz="4" w:space="0" w:color="000000"/>
              <w:bottom w:val="single" w:sz="4" w:space="0" w:color="000000"/>
              <w:right w:val="single" w:sz="4" w:space="0" w:color="000000"/>
            </w:tcBorders>
            <w:shd w:val="clear" w:color="auto" w:fill="FFFFFF"/>
          </w:tcPr>
          <w:p w14:paraId="7498B8CC" w14:textId="77777777" w:rsidR="009514F4" w:rsidRDefault="009514F4">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Μονάδα μέτρησης :  2</w:t>
            </w:r>
          </w:p>
        </w:tc>
        <w:tc>
          <w:tcPr>
            <w:tcW w:w="4994" w:type="dxa"/>
            <w:tcBorders>
              <w:top w:val="single" w:sz="4" w:space="0" w:color="000000"/>
              <w:left w:val="single" w:sz="4" w:space="0" w:color="000000"/>
              <w:bottom w:val="single" w:sz="4" w:space="0" w:color="000000"/>
              <w:right w:val="single" w:sz="4" w:space="0" w:color="000000"/>
            </w:tcBorders>
            <w:shd w:val="clear" w:color="auto" w:fill="FFFFFF"/>
          </w:tcPr>
          <w:p w14:paraId="21F66957" w14:textId="77777777" w:rsidR="009514F4" w:rsidRDefault="009514F4">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Αριθμός</w:t>
            </w:r>
          </w:p>
        </w:tc>
      </w:tr>
      <w:tr w:rsidR="009514F4" w14:paraId="14A89050"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34ED74DA" w14:textId="77777777" w:rsidR="009514F4" w:rsidRDefault="009514F4">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Είδος Δείκτη :  1 Εκροών</w:t>
            </w:r>
          </w:p>
        </w:tc>
      </w:tr>
      <w:tr w:rsidR="009514F4" w14:paraId="36FF6A06"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21B4FA9F" w14:textId="77777777" w:rsidR="009514F4" w:rsidRDefault="009514F4">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Κοινός δείκτης :  </w:t>
            </w:r>
          </w:p>
        </w:tc>
      </w:tr>
      <w:tr w:rsidR="009514F4" w14:paraId="4C534E47"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7F932DDC" w14:textId="77777777" w:rsidR="009514F4" w:rsidRDefault="009514F4">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Ισχύς :  </w:t>
            </w:r>
          </w:p>
        </w:tc>
      </w:tr>
      <w:tr w:rsidR="009514F4" w14:paraId="0E930707"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32EECF4A" w14:textId="77777777" w:rsidR="009514F4" w:rsidRDefault="009514F4">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Λήξη Ισχύος: </w:t>
            </w:r>
          </w:p>
        </w:tc>
      </w:tr>
      <w:tr w:rsidR="009514F4" w14:paraId="3169C201"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D9D9D9"/>
          </w:tcPr>
          <w:p w14:paraId="39815369" w14:textId="77777777" w:rsidR="009514F4" w:rsidRDefault="009514F4">
            <w:pPr>
              <w:widowControl w:val="0"/>
              <w:autoSpaceDE w:val="0"/>
              <w:autoSpaceDN w:val="0"/>
              <w:adjustRightInd w:val="0"/>
              <w:spacing w:before="20" w:after="20" w:line="240" w:lineRule="auto"/>
              <w:ind w:left="108" w:right="108"/>
              <w:rPr>
                <w:rFonts w:ascii="Arial" w:hAnsi="Arial" w:cs="Arial"/>
                <w:b/>
                <w:bCs/>
                <w:color w:val="000000"/>
                <w:kern w:val="0"/>
                <w:sz w:val="18"/>
                <w:szCs w:val="18"/>
              </w:rPr>
            </w:pPr>
            <w:r>
              <w:rPr>
                <w:rFonts w:ascii="Arial" w:hAnsi="Arial" w:cs="Arial"/>
                <w:b/>
                <w:bCs/>
                <w:color w:val="000000"/>
                <w:kern w:val="0"/>
                <w:sz w:val="18"/>
                <w:szCs w:val="18"/>
              </w:rPr>
              <w:t xml:space="preserve">Ταμεία </w:t>
            </w:r>
          </w:p>
        </w:tc>
      </w:tr>
      <w:tr w:rsidR="009514F4" w14:paraId="598FCA1B" w14:textId="77777777">
        <w:tc>
          <w:tcPr>
            <w:tcW w:w="1530" w:type="dxa"/>
            <w:tcBorders>
              <w:top w:val="single" w:sz="4" w:space="0" w:color="000000"/>
              <w:left w:val="single" w:sz="4" w:space="0" w:color="000000"/>
              <w:bottom w:val="single" w:sz="4" w:space="0" w:color="000000"/>
              <w:right w:val="single" w:sz="4" w:space="0" w:color="000000"/>
            </w:tcBorders>
            <w:shd w:val="clear" w:color="auto" w:fill="F2F2F2"/>
          </w:tcPr>
          <w:p w14:paraId="4144788E" w14:textId="77777777" w:rsidR="009514F4" w:rsidRDefault="009514F4">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Κωδικός </w:t>
            </w:r>
          </w:p>
        </w:tc>
        <w:tc>
          <w:tcPr>
            <w:tcW w:w="7154" w:type="dxa"/>
            <w:gridSpan w:val="2"/>
            <w:tcBorders>
              <w:top w:val="single" w:sz="4" w:space="0" w:color="000000"/>
              <w:left w:val="single" w:sz="4" w:space="0" w:color="000000"/>
              <w:bottom w:val="single" w:sz="4" w:space="0" w:color="000000"/>
              <w:right w:val="single" w:sz="4" w:space="0" w:color="000000"/>
            </w:tcBorders>
            <w:shd w:val="clear" w:color="auto" w:fill="F2F2F2"/>
          </w:tcPr>
          <w:p w14:paraId="7AD1B168" w14:textId="77777777" w:rsidR="009514F4" w:rsidRDefault="009514F4">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Περιγραφή </w:t>
            </w:r>
          </w:p>
        </w:tc>
      </w:tr>
      <w:tr w:rsidR="009514F4" w14:paraId="0C53F13F" w14:textId="77777777">
        <w:tc>
          <w:tcPr>
            <w:tcW w:w="1530" w:type="dxa"/>
            <w:tcBorders>
              <w:top w:val="single" w:sz="4" w:space="0" w:color="000000"/>
              <w:left w:val="single" w:sz="4" w:space="0" w:color="000000"/>
              <w:bottom w:val="single" w:sz="4" w:space="0" w:color="000000"/>
              <w:right w:val="single" w:sz="4" w:space="0" w:color="000000"/>
            </w:tcBorders>
            <w:shd w:val="clear" w:color="auto" w:fill="FFFFFF"/>
          </w:tcPr>
          <w:p w14:paraId="7C495A3A" w14:textId="77777777" w:rsidR="009514F4" w:rsidRDefault="009514F4">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651</w:t>
            </w:r>
          </w:p>
        </w:tc>
        <w:tc>
          <w:tcPr>
            <w:tcW w:w="7154" w:type="dxa"/>
            <w:gridSpan w:val="2"/>
            <w:tcBorders>
              <w:top w:val="single" w:sz="4" w:space="0" w:color="000000"/>
              <w:left w:val="single" w:sz="4" w:space="0" w:color="000000"/>
              <w:bottom w:val="single" w:sz="4" w:space="0" w:color="000000"/>
              <w:right w:val="single" w:sz="4" w:space="0" w:color="000000"/>
            </w:tcBorders>
            <w:shd w:val="clear" w:color="auto" w:fill="FFFFFF"/>
          </w:tcPr>
          <w:p w14:paraId="25175CE8" w14:textId="77777777" w:rsidR="009514F4" w:rsidRDefault="009514F4">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ΤΑΜΕ</w:t>
            </w:r>
          </w:p>
        </w:tc>
      </w:tr>
      <w:tr w:rsidR="009514F4" w14:paraId="34190E84"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D9D9D9"/>
          </w:tcPr>
          <w:p w14:paraId="0B5AC3E0" w14:textId="77777777" w:rsidR="009514F4" w:rsidRDefault="009514F4">
            <w:pPr>
              <w:widowControl w:val="0"/>
              <w:autoSpaceDE w:val="0"/>
              <w:autoSpaceDN w:val="0"/>
              <w:adjustRightInd w:val="0"/>
              <w:spacing w:before="20" w:after="20" w:line="240" w:lineRule="auto"/>
              <w:ind w:left="108" w:right="108"/>
              <w:rPr>
                <w:rFonts w:ascii="Arial" w:hAnsi="Arial" w:cs="Arial"/>
                <w:b/>
                <w:bCs/>
                <w:color w:val="000000"/>
                <w:kern w:val="0"/>
                <w:sz w:val="18"/>
                <w:szCs w:val="18"/>
              </w:rPr>
            </w:pPr>
            <w:r>
              <w:rPr>
                <w:rFonts w:ascii="Arial" w:hAnsi="Arial" w:cs="Arial"/>
                <w:b/>
                <w:bCs/>
                <w:color w:val="000000"/>
                <w:kern w:val="0"/>
                <w:sz w:val="18"/>
                <w:szCs w:val="18"/>
              </w:rPr>
              <w:t>Β. Χαρακτηριστικά Δείκτη</w:t>
            </w:r>
          </w:p>
        </w:tc>
      </w:tr>
      <w:tr w:rsidR="009514F4" w14:paraId="23CBBC80"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404EA2E3" w14:textId="77777777" w:rsidR="009514F4" w:rsidRDefault="009514F4">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Ποσοτική / Ποιοτική Διάσταση :   </w:t>
            </w:r>
          </w:p>
        </w:tc>
      </w:tr>
      <w:tr w:rsidR="009514F4" w14:paraId="7F7301FD"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5A0B52C4" w14:textId="77777777" w:rsidR="009514F4" w:rsidRDefault="009514F4">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Διάσταση Φύλου :  Δεν αφορά</w:t>
            </w:r>
          </w:p>
        </w:tc>
      </w:tr>
      <w:tr w:rsidR="009514F4" w14:paraId="44BC450B"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7A20507A" w14:textId="77777777" w:rsidR="009514F4" w:rsidRDefault="009514F4">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Δεκαδικά Δείκτη ανά πράξη :  OXI</w:t>
            </w:r>
          </w:p>
        </w:tc>
      </w:tr>
      <w:tr w:rsidR="009514F4" w14:paraId="058A5063"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05B1800E" w14:textId="77777777" w:rsidR="009514F4" w:rsidRDefault="009514F4">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Δεκαδικά Δείκτη ανά Άξονα / Κατηγορία περιφέρειας :  ΟΧΙ</w:t>
            </w:r>
          </w:p>
        </w:tc>
      </w:tr>
      <w:tr w:rsidR="009514F4" w14:paraId="3168125D"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263A9B64" w14:textId="77777777" w:rsidR="009514F4" w:rsidRDefault="009514F4">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Δείκτης μακροπρόθεσμου αποτελέσματος :  </w:t>
            </w:r>
          </w:p>
        </w:tc>
      </w:tr>
      <w:tr w:rsidR="009514F4" w14:paraId="7715A813"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009534C2" w14:textId="77777777" w:rsidR="009514F4" w:rsidRDefault="009514F4">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Σύνθετος Δείκτης:  </w:t>
            </w:r>
          </w:p>
        </w:tc>
      </w:tr>
      <w:tr w:rsidR="009514F4" w14:paraId="207BD5CD"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14DDEA8D" w14:textId="77777777" w:rsidR="009514F4" w:rsidRDefault="009514F4">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Σχόλια Καταχώρισης:   </w:t>
            </w:r>
          </w:p>
        </w:tc>
      </w:tr>
      <w:tr w:rsidR="009514F4" w14:paraId="47D24FBB"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D9D9D9"/>
          </w:tcPr>
          <w:p w14:paraId="49C5E440" w14:textId="77777777" w:rsidR="009514F4" w:rsidRDefault="009514F4">
            <w:pPr>
              <w:widowControl w:val="0"/>
              <w:autoSpaceDE w:val="0"/>
              <w:autoSpaceDN w:val="0"/>
              <w:adjustRightInd w:val="0"/>
              <w:spacing w:before="20" w:after="20" w:line="240" w:lineRule="auto"/>
              <w:ind w:left="108" w:right="108"/>
              <w:rPr>
                <w:rFonts w:ascii="Arial" w:hAnsi="Arial" w:cs="Arial"/>
                <w:b/>
                <w:bCs/>
                <w:color w:val="000000"/>
                <w:kern w:val="0"/>
                <w:sz w:val="18"/>
                <w:szCs w:val="18"/>
              </w:rPr>
            </w:pPr>
            <w:r>
              <w:rPr>
                <w:rFonts w:ascii="Arial" w:hAnsi="Arial" w:cs="Arial"/>
                <w:b/>
                <w:bCs/>
                <w:color w:val="000000"/>
                <w:kern w:val="0"/>
                <w:sz w:val="18"/>
                <w:szCs w:val="18"/>
              </w:rPr>
              <w:t>Συνημμένα</w:t>
            </w:r>
          </w:p>
        </w:tc>
      </w:tr>
      <w:tr w:rsidR="009514F4" w14:paraId="21268369"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6A4982A9" w14:textId="77777777" w:rsidR="009514F4" w:rsidRDefault="009514F4">
            <w:pPr>
              <w:widowControl w:val="0"/>
              <w:autoSpaceDE w:val="0"/>
              <w:autoSpaceDN w:val="0"/>
              <w:adjustRightInd w:val="0"/>
              <w:spacing w:after="0" w:line="240" w:lineRule="auto"/>
              <w:rPr>
                <w:rFonts w:ascii="Arial" w:hAnsi="Arial" w:cs="Arial"/>
                <w:kern w:val="0"/>
                <w:sz w:val="24"/>
                <w:szCs w:val="24"/>
              </w:rPr>
            </w:pPr>
          </w:p>
        </w:tc>
      </w:tr>
    </w:tbl>
    <w:p w14:paraId="5D8C09D7" w14:textId="77777777" w:rsidR="009514F4" w:rsidRDefault="009514F4">
      <w:pPr>
        <w:widowControl w:val="0"/>
        <w:autoSpaceDE w:val="0"/>
        <w:autoSpaceDN w:val="0"/>
        <w:adjustRightInd w:val="0"/>
        <w:spacing w:before="20" w:after="20" w:line="276" w:lineRule="auto"/>
        <w:ind w:left="120" w:right="114"/>
        <w:rPr>
          <w:rFonts w:ascii="Arial" w:hAnsi="Arial" w:cs="Arial"/>
          <w:color w:val="000000"/>
          <w:kern w:val="0"/>
          <w:sz w:val="18"/>
          <w:szCs w:val="18"/>
        </w:rPr>
      </w:pPr>
    </w:p>
    <w:tbl>
      <w:tblPr>
        <w:tblW w:w="0" w:type="auto"/>
        <w:tblInd w:w="-159" w:type="dxa"/>
        <w:tblLayout w:type="fixed"/>
        <w:tblCellMar>
          <w:left w:w="0" w:type="dxa"/>
          <w:right w:w="0" w:type="dxa"/>
        </w:tblCellMar>
        <w:tblLook w:val="0000" w:firstRow="0" w:lastRow="0" w:firstColumn="0" w:lastColumn="0" w:noHBand="0" w:noVBand="0"/>
      </w:tblPr>
      <w:tblGrid>
        <w:gridCol w:w="2694"/>
        <w:gridCol w:w="1985"/>
        <w:gridCol w:w="4019"/>
      </w:tblGrid>
      <w:tr w:rsidR="009514F4" w14:paraId="3B1DEC03" w14:textId="77777777">
        <w:tc>
          <w:tcPr>
            <w:tcW w:w="8698" w:type="dxa"/>
            <w:gridSpan w:val="3"/>
            <w:tcBorders>
              <w:top w:val="single" w:sz="4" w:space="0" w:color="000000"/>
              <w:left w:val="single" w:sz="4" w:space="0" w:color="000000"/>
              <w:bottom w:val="single" w:sz="4" w:space="0" w:color="000000"/>
              <w:right w:val="single" w:sz="4" w:space="0" w:color="000000"/>
            </w:tcBorders>
            <w:shd w:val="clear" w:color="auto" w:fill="D9D9D9"/>
          </w:tcPr>
          <w:p w14:paraId="60626DDF" w14:textId="77777777" w:rsidR="009514F4" w:rsidRDefault="009514F4">
            <w:pPr>
              <w:widowControl w:val="0"/>
              <w:autoSpaceDE w:val="0"/>
              <w:autoSpaceDN w:val="0"/>
              <w:adjustRightInd w:val="0"/>
              <w:spacing w:before="20" w:after="20" w:line="276" w:lineRule="auto"/>
              <w:ind w:left="108" w:right="108"/>
              <w:rPr>
                <w:rFonts w:ascii="Arial" w:hAnsi="Arial" w:cs="Arial"/>
                <w:b/>
                <w:bCs/>
                <w:color w:val="000000"/>
                <w:kern w:val="0"/>
                <w:sz w:val="18"/>
                <w:szCs w:val="18"/>
              </w:rPr>
            </w:pPr>
            <w:r>
              <w:rPr>
                <w:rFonts w:ascii="Arial" w:hAnsi="Arial" w:cs="Arial"/>
                <w:b/>
                <w:bCs/>
                <w:color w:val="000000"/>
                <w:kern w:val="0"/>
                <w:sz w:val="18"/>
                <w:szCs w:val="18"/>
              </w:rPr>
              <w:t>Ιστορικό μεταβολών</w:t>
            </w:r>
          </w:p>
        </w:tc>
      </w:tr>
      <w:tr w:rsidR="009514F4" w14:paraId="64F8247D" w14:textId="77777777">
        <w:tc>
          <w:tcPr>
            <w:tcW w:w="269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5F40D6E" w14:textId="77777777" w:rsidR="009514F4" w:rsidRDefault="009514F4">
            <w:pPr>
              <w:widowControl w:val="0"/>
              <w:autoSpaceDE w:val="0"/>
              <w:autoSpaceDN w:val="0"/>
              <w:adjustRightInd w:val="0"/>
              <w:spacing w:before="20" w:after="20" w:line="240" w:lineRule="auto"/>
              <w:ind w:left="108" w:right="108"/>
              <w:jc w:val="center"/>
              <w:rPr>
                <w:rFonts w:ascii="Arial" w:hAnsi="Arial" w:cs="Arial"/>
                <w:color w:val="000000"/>
                <w:kern w:val="0"/>
                <w:sz w:val="18"/>
                <w:szCs w:val="18"/>
              </w:rPr>
            </w:pPr>
            <w:r>
              <w:rPr>
                <w:rFonts w:ascii="Arial" w:hAnsi="Arial" w:cs="Arial"/>
                <w:color w:val="000000"/>
                <w:kern w:val="0"/>
                <w:sz w:val="18"/>
                <w:szCs w:val="18"/>
              </w:rPr>
              <w:t>Κατάσταση Δελτίου</w:t>
            </w:r>
          </w:p>
        </w:tc>
        <w:tc>
          <w:tcPr>
            <w:tcW w:w="198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EB3DC5F" w14:textId="77777777" w:rsidR="009514F4" w:rsidRDefault="009514F4">
            <w:pPr>
              <w:widowControl w:val="0"/>
              <w:autoSpaceDE w:val="0"/>
              <w:autoSpaceDN w:val="0"/>
              <w:adjustRightInd w:val="0"/>
              <w:spacing w:before="20" w:after="20" w:line="240" w:lineRule="auto"/>
              <w:ind w:left="108" w:right="108"/>
              <w:jc w:val="center"/>
              <w:rPr>
                <w:rFonts w:ascii="Arial" w:hAnsi="Arial" w:cs="Arial"/>
                <w:color w:val="000000"/>
                <w:kern w:val="0"/>
                <w:sz w:val="18"/>
                <w:szCs w:val="18"/>
              </w:rPr>
            </w:pPr>
            <w:r>
              <w:rPr>
                <w:rFonts w:ascii="Arial" w:hAnsi="Arial" w:cs="Arial"/>
                <w:color w:val="000000"/>
                <w:kern w:val="0"/>
                <w:sz w:val="18"/>
                <w:szCs w:val="18"/>
              </w:rPr>
              <w:t>Ημερομηνία</w:t>
            </w:r>
          </w:p>
        </w:tc>
        <w:tc>
          <w:tcPr>
            <w:tcW w:w="401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51A172E" w14:textId="77777777" w:rsidR="009514F4" w:rsidRDefault="009514F4">
            <w:pPr>
              <w:widowControl w:val="0"/>
              <w:autoSpaceDE w:val="0"/>
              <w:autoSpaceDN w:val="0"/>
              <w:adjustRightInd w:val="0"/>
              <w:spacing w:before="20" w:after="20" w:line="240" w:lineRule="auto"/>
              <w:ind w:left="108" w:right="108"/>
              <w:jc w:val="center"/>
              <w:rPr>
                <w:rFonts w:ascii="Arial" w:hAnsi="Arial" w:cs="Arial"/>
                <w:color w:val="000000"/>
                <w:kern w:val="0"/>
                <w:sz w:val="18"/>
                <w:szCs w:val="18"/>
              </w:rPr>
            </w:pPr>
            <w:r>
              <w:rPr>
                <w:rFonts w:ascii="Arial" w:hAnsi="Arial" w:cs="Arial"/>
                <w:color w:val="000000"/>
                <w:kern w:val="0"/>
                <w:sz w:val="18"/>
                <w:szCs w:val="18"/>
              </w:rPr>
              <w:t>Σχόλια Ενέργειας</w:t>
            </w:r>
          </w:p>
        </w:tc>
      </w:tr>
    </w:tbl>
    <w:p w14:paraId="1E9CB504" w14:textId="77777777" w:rsidR="009514F4" w:rsidRDefault="009514F4">
      <w:pPr>
        <w:widowControl w:val="0"/>
        <w:autoSpaceDE w:val="0"/>
        <w:autoSpaceDN w:val="0"/>
        <w:adjustRightInd w:val="0"/>
        <w:spacing w:before="20" w:after="20" w:line="276" w:lineRule="auto"/>
        <w:ind w:left="120" w:right="114"/>
        <w:rPr>
          <w:rFonts w:ascii="Arial" w:hAnsi="Arial" w:cs="Arial"/>
          <w:color w:val="000000"/>
          <w:kern w:val="0"/>
          <w:sz w:val="18"/>
          <w:szCs w:val="18"/>
        </w:rPr>
      </w:pPr>
    </w:p>
    <w:p w14:paraId="7CD9199D" w14:textId="77777777" w:rsidR="009514F4" w:rsidRDefault="009514F4">
      <w:pPr>
        <w:widowControl w:val="0"/>
        <w:autoSpaceDE w:val="0"/>
        <w:autoSpaceDN w:val="0"/>
        <w:adjustRightInd w:val="0"/>
        <w:spacing w:after="200" w:line="276" w:lineRule="auto"/>
        <w:ind w:left="120" w:right="114"/>
        <w:rPr>
          <w:rFonts w:ascii="Arial" w:hAnsi="Arial" w:cs="Arial"/>
          <w:color w:val="000000"/>
          <w:kern w:val="0"/>
          <w:sz w:val="18"/>
          <w:szCs w:val="18"/>
        </w:rPr>
      </w:pPr>
      <w:bookmarkStart w:id="0" w:name="page_total_master0"/>
      <w:bookmarkStart w:id="1" w:name="page_total"/>
      <w:bookmarkEnd w:id="0"/>
      <w:bookmarkEnd w:id="1"/>
    </w:p>
    <w:sectPr w:rsidR="009514F4">
      <w:pgSz w:w="11900" w:h="16820"/>
      <w:pgMar w:top="1420" w:right="1680" w:bottom="1420" w:left="1680" w:header="708" w:footer="708"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A1"/>
    <w:family w:val="swiss"/>
    <w:pitch w:val="variable"/>
    <w:sig w:usb0="E0002EFF" w:usb1="C000785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Calibri">
    <w:panose1 w:val="020F0502020204030204"/>
    <w:charset w:val="A1"/>
    <w:family w:val="swiss"/>
    <w:pitch w:val="variable"/>
    <w:sig w:usb0="E4002EFF" w:usb1="C000247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8358D1"/>
    <w:multiLevelType w:val="multilevel"/>
    <w:tmpl w:val="FFFFFFFF"/>
    <w:lvl w:ilvl="0">
      <w:start w:val="1"/>
      <w:numFmt w:val="bullet"/>
      <w:lvlText w:val=""/>
      <w:lvlJc w:val="left"/>
      <w:pPr>
        <w:tabs>
          <w:tab w:val="num" w:pos="828"/>
        </w:tabs>
        <w:ind w:left="828" w:hanging="360"/>
      </w:pPr>
      <w:rPr>
        <w:rFonts w:ascii="Arial" w:hAnsi="Arial"/>
        <w:color w:val="000000"/>
        <w:sz w:val="20"/>
      </w:rPr>
    </w:lvl>
    <w:lvl w:ilvl="1">
      <w:start w:val="1"/>
      <w:numFmt w:val="bullet"/>
      <w:lvlText w:val="o"/>
      <w:lvlJc w:val="left"/>
      <w:pPr>
        <w:tabs>
          <w:tab w:val="num" w:pos="1548"/>
        </w:tabs>
        <w:ind w:left="1548" w:hanging="360"/>
      </w:pPr>
      <w:rPr>
        <w:rFonts w:ascii="Courier New" w:hAnsi="Courier New"/>
        <w:color w:val="000000"/>
        <w:sz w:val="20"/>
      </w:rPr>
    </w:lvl>
    <w:lvl w:ilvl="2">
      <w:start w:val="1"/>
      <w:numFmt w:val="bullet"/>
      <w:lvlText w:val=""/>
      <w:lvlJc w:val="left"/>
      <w:pPr>
        <w:tabs>
          <w:tab w:val="num" w:pos="2268"/>
        </w:tabs>
        <w:ind w:left="2268" w:hanging="360"/>
      </w:pPr>
      <w:rPr>
        <w:rFonts w:ascii="Arial" w:hAnsi="Arial"/>
        <w:color w:val="000000"/>
        <w:sz w:val="20"/>
      </w:rPr>
    </w:lvl>
    <w:lvl w:ilvl="3">
      <w:start w:val="1"/>
      <w:numFmt w:val="bullet"/>
      <w:lvlText w:val=""/>
      <w:lvlJc w:val="left"/>
      <w:pPr>
        <w:tabs>
          <w:tab w:val="num" w:pos="2988"/>
        </w:tabs>
        <w:ind w:left="2988" w:hanging="360"/>
      </w:pPr>
      <w:rPr>
        <w:rFonts w:ascii="Arial" w:hAnsi="Arial"/>
        <w:color w:val="000000"/>
        <w:sz w:val="20"/>
      </w:rPr>
    </w:lvl>
    <w:lvl w:ilvl="4">
      <w:start w:val="1"/>
      <w:numFmt w:val="bullet"/>
      <w:lvlText w:val=""/>
      <w:lvlJc w:val="left"/>
      <w:pPr>
        <w:tabs>
          <w:tab w:val="num" w:pos="3708"/>
        </w:tabs>
        <w:ind w:left="3708" w:hanging="360"/>
      </w:pPr>
      <w:rPr>
        <w:rFonts w:ascii="Arial" w:hAnsi="Arial"/>
        <w:color w:val="000000"/>
        <w:sz w:val="20"/>
      </w:rPr>
    </w:lvl>
    <w:lvl w:ilvl="5">
      <w:start w:val="1"/>
      <w:numFmt w:val="bullet"/>
      <w:lvlText w:val=""/>
      <w:lvlJc w:val="left"/>
      <w:pPr>
        <w:tabs>
          <w:tab w:val="num" w:pos="4428"/>
        </w:tabs>
        <w:ind w:left="4428" w:hanging="360"/>
      </w:pPr>
      <w:rPr>
        <w:rFonts w:ascii="Arial" w:hAnsi="Arial"/>
        <w:color w:val="000000"/>
        <w:sz w:val="20"/>
      </w:rPr>
    </w:lvl>
    <w:lvl w:ilvl="6">
      <w:start w:val="1"/>
      <w:numFmt w:val="bullet"/>
      <w:lvlText w:val=""/>
      <w:lvlJc w:val="left"/>
      <w:pPr>
        <w:tabs>
          <w:tab w:val="num" w:pos="5148"/>
        </w:tabs>
        <w:ind w:left="5148" w:hanging="360"/>
      </w:pPr>
      <w:rPr>
        <w:rFonts w:ascii="Arial" w:hAnsi="Arial"/>
        <w:color w:val="000000"/>
        <w:sz w:val="20"/>
      </w:rPr>
    </w:lvl>
    <w:lvl w:ilvl="7">
      <w:start w:val="1"/>
      <w:numFmt w:val="bullet"/>
      <w:lvlText w:val=""/>
      <w:lvlJc w:val="left"/>
      <w:pPr>
        <w:tabs>
          <w:tab w:val="num" w:pos="5868"/>
        </w:tabs>
        <w:ind w:left="5868" w:hanging="360"/>
      </w:pPr>
      <w:rPr>
        <w:rFonts w:ascii="Arial" w:hAnsi="Arial"/>
        <w:color w:val="000000"/>
        <w:sz w:val="20"/>
      </w:rPr>
    </w:lvl>
    <w:lvl w:ilvl="8">
      <w:start w:val="1"/>
      <w:numFmt w:val="bullet"/>
      <w:lvlText w:val=""/>
      <w:lvlJc w:val="left"/>
      <w:pPr>
        <w:tabs>
          <w:tab w:val="num" w:pos="6588"/>
        </w:tabs>
        <w:ind w:left="6588" w:hanging="360"/>
      </w:pPr>
      <w:rPr>
        <w:rFonts w:ascii="Arial" w:hAnsi="Arial"/>
        <w:color w:val="000000"/>
        <w:sz w:val="20"/>
      </w:rPr>
    </w:lvl>
  </w:abstractNum>
  <w:num w:numId="1" w16cid:durableId="3818260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embedSystemFonts/>
  <w:bordersDoNotSurroundHeader/>
  <w:bordersDoNotSurroundFooter/>
  <w:proofState w:spelling="clean"/>
  <w:doNotTrackMoves/>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spaceForUL/>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D4DCC"/>
    <w:rsid w:val="00282EC8"/>
    <w:rsid w:val="002B32D6"/>
    <w:rsid w:val="0035659B"/>
    <w:rsid w:val="004604BA"/>
    <w:rsid w:val="004C24F4"/>
    <w:rsid w:val="00755F83"/>
    <w:rsid w:val="009514F4"/>
    <w:rsid w:val="009D4DCC"/>
    <w:rsid w:val="00A56F35"/>
    <w:rsid w:val="00C42DF0"/>
    <w:rsid w:val="00CE0854"/>
    <w:rsid w:val="00E0342D"/>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903B9D5"/>
  <w14:defaultImageDpi w14:val="0"/>
  <w15:docId w15:val="{082C96EC-71C2-43A9-B4D1-6C16145DA0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l-GR" w:eastAsia="el-GR" w:bidi="he-I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160" w:line="259" w:lineRule="auto"/>
    </w:pPr>
    <w:rPr>
      <w:kern w:val="2"/>
      <w:sz w:val="22"/>
      <w:szCs w:val="22"/>
      <w:lang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Έγγραφο" ma:contentTypeID="0x01010036BBF09E51E3D747983419EBE5C3D381" ma:contentTypeVersion="19" ma:contentTypeDescription="Δημιουργία νέου εγγράφου" ma:contentTypeScope="" ma:versionID="011a183f8f85c1cb2df33fdc78dc8c53">
  <xsd:schema xmlns:xsd="http://www.w3.org/2001/XMLSchema" xmlns:xs="http://www.w3.org/2001/XMLSchema" xmlns:p="http://schemas.microsoft.com/office/2006/metadata/properties" xmlns:ns1="http://schemas.microsoft.com/sharepoint/v3" xmlns:ns2="231fdfef-a9ee-4488-87d7-25509bb61a67" xmlns:ns3="9b14f67b-07fb-4990-84f3-2bcbd421439c" targetNamespace="http://schemas.microsoft.com/office/2006/metadata/properties" ma:root="true" ma:fieldsID="dd5834818862af39259ab3a8d2623fbf" ns1:_="" ns2:_="" ns3:_="">
    <xsd:import namespace="http://schemas.microsoft.com/sharepoint/v3"/>
    <xsd:import namespace="231fdfef-a9ee-4488-87d7-25509bb61a67"/>
    <xsd:import namespace="9b14f67b-07fb-4990-84f3-2bcbd421439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3:SharedWithUsers" minOccurs="0"/>
                <xsd:element ref="ns3:SharedWithDetails" minOccurs="0"/>
                <xsd:element ref="ns2:MediaServiceAutoKeyPoints" minOccurs="0"/>
                <xsd:element ref="ns2:MediaServiceKeyPoints" minOccurs="0"/>
                <xsd:element ref="ns2:MediaServiceLocation" minOccurs="0"/>
                <xsd:element ref="ns2:MediaServiceObjectDetectorVersion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Ιδιότητες Ενοποιημένης Πολιτικής Συμμόρφωσης" ma:hidden="true" ma:internalName="_ip_UnifiedCompliancePolicyProperties">
      <xsd:simpleType>
        <xsd:restriction base="dms:Note"/>
      </xsd:simpleType>
    </xsd:element>
    <xsd:element name="_ip_UnifiedCompliancePolicyUIAction" ma:index="26" nillable="true" ma:displayName="Ενέργεια περιβάλλοντος εργασίας χρήστη της Ενοποιημένης Πολιτικής Συμμόρφωσης"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31fdfef-a9ee-4488-87d7-25509bb61a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Ετικέτες εικόνας" ma:readOnly="false" ma:fieldId="{5cf76f15-5ced-4ddc-b409-7134ff3c332f}" ma:taxonomyMulti="true" ma:sspId="71ffcd1c-9fc4-4600-a7bb-478e76d53e16" ma:termSetId="09814cd3-568e-fe90-9814-8d621ff8fb84" ma:anchorId="fba54fb3-c3e1-fe81-a776-ca4b69148c4d" ma:open="true" ma:isKeyword="false">
      <xsd:complexType>
        <xsd:sequence>
          <xsd:element ref="pc:Terms" minOccurs="0" maxOccurs="1"/>
        </xsd:sequence>
      </xsd:complex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b14f67b-07fb-4990-84f3-2bcbd421439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3bdc304-1838-491a-bef6-e0c7cdf51524}" ma:internalName="TaxCatchAll" ma:showField="CatchAllData" ma:web="9b14f67b-07fb-4990-84f3-2bcbd421439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Κοινή χρήση με"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Κοινή χρήση με λεπτομέρειες"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Τύπος περιεχομένου"/>
        <xsd:element ref="dc:title" minOccurs="0" maxOccurs="1" ma:index="4" ma:displayName="Τίτλο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TaxCatchAll xmlns="9b14f67b-07fb-4990-84f3-2bcbd421439c" xsi:nil="true"/>
    <_ip_UnifiedCompliancePolicyProperties xmlns="http://schemas.microsoft.com/sharepoint/v3" xsi:nil="true"/>
    <lcf76f155ced4ddcb4097134ff3c332f xmlns="231fdfef-a9ee-4488-87d7-25509bb61a6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66989DFA-831F-428E-86BD-CFA79828C86F}">
  <ds:schemaRefs>
    <ds:schemaRef ds:uri="http://schemas.microsoft.com/sharepoint/v3/contenttype/forms"/>
  </ds:schemaRefs>
</ds:datastoreItem>
</file>

<file path=customXml/itemProps2.xml><?xml version="1.0" encoding="utf-8"?>
<ds:datastoreItem xmlns:ds="http://schemas.openxmlformats.org/officeDocument/2006/customXml" ds:itemID="{C38B29A1-A9CA-43D4-86E4-0D4B3845E50C}"/>
</file>

<file path=customXml/itemProps3.xml><?xml version="1.0" encoding="utf-8"?>
<ds:datastoreItem xmlns:ds="http://schemas.openxmlformats.org/officeDocument/2006/customXml" ds:itemID="{5FC015C1-3D87-4BEE-AFC4-78578210D20F}">
  <ds:schemaRefs>
    <ds:schemaRef ds:uri="http://schemas.microsoft.com/office/2006/metadata/properties"/>
    <ds:schemaRef ds:uri="http://schemas.microsoft.com/office/infopath/2007/PartnerControls"/>
    <ds:schemaRef ds:uri="http://schemas.microsoft.com/sharepoint/v3"/>
    <ds:schemaRef ds:uri="9b14f67b-07fb-4990-84f3-2bcbd421439c"/>
    <ds:schemaRef ds:uri="231fdfef-a9ee-4488-87d7-25509bb61a67"/>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371</Words>
  <Characters>2006</Characters>
  <Application>Microsoft Office Word</Application>
  <DocSecurity>0</DocSecurity>
  <Lines>16</Lines>
  <Paragraphs>4</Paragraphs>
  <ScaleCrop>false</ScaleCrop>
  <Company/>
  <LinksUpToDate>false</LinksUpToDate>
  <CharactersWithSpaces>2373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RTF Template</dc:title>
  <dc:subject/>
  <dc:creator>Alexandra Briasouli</dc:creator>
  <cp:keywords/>
  <dc:description>Generated by Oracle BI Publisher 12.2.1.3.0</dc:description>
  <cp:lastModifiedBy>Δήμητρα Σουλελέ</cp:lastModifiedBy>
  <cp:revision>6</cp:revision>
  <dcterms:created xsi:type="dcterms:W3CDTF">2023-11-02T09:11:00Z</dcterms:created>
  <dcterms:modified xsi:type="dcterms:W3CDTF">2023-11-02T13:04:00Z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0x01010036BBF09E51E3D747983419EBE5C3D381</vt:lpwstr>
  </property>
  <property fmtid="{D5CDD505-2E9C-101B-9397-08002B2CF9AE}" pid="3" name="MediaServiceImageTags">
    <vt:lpwstr/>
  </property>
</Properties>
</file>