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80"/>
        <w:gridCol w:w="2430"/>
      </w:tblGrid>
      <w:tr w:rsidR="00DB400E" w14:paraId="12578A18" w14:textId="77777777"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70D2C1F7" w14:textId="77777777" w:rsidR="00DB400E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Δελτίο Διαχείρισης</w:t>
            </w:r>
            <w:r>
              <w:rPr>
                <w:rFonts w:ascii="Arial" w:hAnsi="Arial" w:cs="Arial"/>
                <w:color w:val="000000"/>
                <w:kern w:val="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Δείκτη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60680A14" w14:textId="77777777" w:rsidR="00DB400E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ID:671230</w:t>
            </w:r>
          </w:p>
        </w:tc>
      </w:tr>
    </w:tbl>
    <w:p w14:paraId="4359729E" w14:textId="77777777" w:rsidR="00DB400E" w:rsidRDefault="00DB400E">
      <w:pPr>
        <w:widowControl w:val="0"/>
        <w:autoSpaceDE w:val="0"/>
        <w:autoSpaceDN w:val="0"/>
        <w:adjustRightInd w:val="0"/>
        <w:spacing w:after="0" w:line="240" w:lineRule="auto"/>
        <w:ind w:left="120" w:right="114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2160"/>
        <w:gridCol w:w="4994"/>
      </w:tblGrid>
      <w:tr w:rsidR="00DB400E" w14:paraId="58EF63AE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98EDE34" w14:textId="77777777" w:rsidR="00DB400E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Α. Ορισμός Δείκτη</w:t>
            </w:r>
          </w:p>
        </w:tc>
      </w:tr>
      <w:tr w:rsidR="00DB400E" w14:paraId="2BA11CED" w14:textId="77777777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CFEE8A" w14:textId="77777777" w:rsidR="00DB400E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Κωδικός Δείκτη :  O.2.3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FF064A" w14:textId="77777777" w:rsidR="00DB400E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Id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Μοναδικός :  0</w:t>
            </w:r>
          </w:p>
        </w:tc>
      </w:tr>
      <w:tr w:rsidR="00DB400E" w14:paraId="3D7153C1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C350E8" w14:textId="77777777" w:rsidR="00DB400E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Περιγραφή :  Αριθμός εξαρτημάτων εξοπλισμού που αγοράστηκαν</w:t>
            </w:r>
          </w:p>
          <w:p w14:paraId="26256E15" w14:textId="77777777" w:rsidR="00A83874" w:rsidRDefault="00F6153E" w:rsidP="00F615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6153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Ως εξοπλισμός νοείται κάθε </w:t>
            </w:r>
            <w:r w:rsidR="00FD7752" w:rsidRPr="007B68DB">
              <w:rPr>
                <w:rFonts w:ascii="Arial" w:hAnsi="Arial" w:cs="Arial"/>
                <w:color w:val="000000"/>
                <w:sz w:val="18"/>
                <w:szCs w:val="18"/>
              </w:rPr>
              <w:t xml:space="preserve">ενσώματο </w:t>
            </w:r>
            <w:r w:rsidRPr="00F6153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περιουσιακό στοιχείο στο οποίο αποδίδεται αριθμός </w:t>
            </w:r>
            <w:r w:rsidR="00FD7752" w:rsidRPr="007B68DB">
              <w:rPr>
                <w:rFonts w:ascii="Arial" w:hAnsi="Arial" w:cs="Arial"/>
                <w:color w:val="000000"/>
                <w:sz w:val="18"/>
                <w:szCs w:val="18"/>
              </w:rPr>
              <w:t xml:space="preserve">απογραφής </w:t>
            </w:r>
            <w:r w:rsidRPr="00F6153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σύμφωνα με τους εθνικούς κανόνες. </w:t>
            </w:r>
          </w:p>
          <w:p w14:paraId="5EDF73FB" w14:textId="695CBF57" w:rsidR="00F6153E" w:rsidRDefault="00490837" w:rsidP="00F615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Ο</w:t>
            </w:r>
            <w:r w:rsidR="00F6153E" w:rsidRPr="00F6153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δείκτης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α</w:t>
            </w:r>
            <w:r w:rsidRPr="00F6153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υτός</w:t>
            </w:r>
            <w:r w:rsidR="00F6153E" w:rsidRPr="00F6153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καλύπτει επίσης τον εξοπλισμό που ενοικιάζεται ή μισθώνεται</w:t>
            </w:r>
            <w:r w:rsidR="00F6153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</w:t>
            </w:r>
          </w:p>
        </w:tc>
      </w:tr>
      <w:tr w:rsidR="00DB400E" w:rsidRPr="00A83874" w14:paraId="7EC6A1E0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1A41C7" w14:textId="7C8B652F" w:rsidR="00DB400E" w:rsidRPr="00F6153E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Περιγραφή</w:t>
            </w:r>
            <w:r w:rsidRPr="00F6153E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(ENG)</w:t>
            </w:r>
            <w:r w:rsidR="00F6153E" w:rsidRPr="00F6153E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 w:rsidRPr="00F6153E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: </w:t>
            </w:r>
            <w:r w:rsidR="00F6153E" w:rsidRPr="00F6153E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Number of equipment items purchased</w:t>
            </w:r>
          </w:p>
          <w:p w14:paraId="76A9D68A" w14:textId="77777777" w:rsidR="00A83874" w:rsidRDefault="00F6153E" w:rsidP="00F615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F6153E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Equipment means any tangible asset to which an inventory number is assigned according to the national rules. </w:t>
            </w:r>
          </w:p>
          <w:p w14:paraId="3FA6D859" w14:textId="04FCF0AD" w:rsidR="00F6153E" w:rsidRPr="00A83874" w:rsidRDefault="00F6153E" w:rsidP="00F615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F6153E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This indicator covers also equipment rented or leased</w:t>
            </w:r>
            <w:r w:rsidRPr="00A83874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.</w:t>
            </w:r>
          </w:p>
        </w:tc>
      </w:tr>
      <w:tr w:rsidR="00DB400E" w14:paraId="1AB0532C" w14:textId="77777777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3CFC86" w14:textId="77777777" w:rsidR="00DB400E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Μονάδα μέτρησης :  2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B054C2" w14:textId="77777777" w:rsidR="00DB400E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Αριθμός</w:t>
            </w:r>
          </w:p>
        </w:tc>
      </w:tr>
      <w:tr w:rsidR="00DB400E" w14:paraId="5DB8A201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737767" w14:textId="77777777" w:rsidR="00DB400E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Είδος Δείκτη :  1 Εκροών</w:t>
            </w:r>
          </w:p>
        </w:tc>
      </w:tr>
      <w:tr w:rsidR="00DB400E" w14:paraId="1FC9554A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2BD64F" w14:textId="77777777" w:rsidR="00DB400E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Κοινός δείκτης :  </w:t>
            </w:r>
          </w:p>
        </w:tc>
      </w:tr>
      <w:tr w:rsidR="00DB400E" w14:paraId="01DCD413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D9C164" w14:textId="77777777" w:rsidR="00DB400E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Ισχύς :  </w:t>
            </w:r>
          </w:p>
        </w:tc>
      </w:tr>
      <w:tr w:rsidR="00DB400E" w14:paraId="6BC59003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C09FF7" w14:textId="0631C3B6" w:rsidR="00DB400E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Λήξη Ισχύος</w:t>
            </w:r>
            <w:r w:rsidR="00F6153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</w:t>
            </w:r>
          </w:p>
        </w:tc>
      </w:tr>
      <w:tr w:rsidR="00DB400E" w14:paraId="532277F7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532A64C" w14:textId="77777777" w:rsidR="00DB400E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Ταμεία </w:t>
            </w:r>
          </w:p>
        </w:tc>
      </w:tr>
      <w:tr w:rsidR="00DB400E" w14:paraId="6D135833" w14:textId="77777777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C612E12" w14:textId="77777777" w:rsidR="00DB400E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Κωδικός 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7316598" w14:textId="77777777" w:rsidR="00DB400E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Περιγραφή </w:t>
            </w:r>
          </w:p>
        </w:tc>
      </w:tr>
      <w:tr w:rsidR="00DB400E" w14:paraId="74783E84" w14:textId="77777777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2B9085" w14:textId="77777777" w:rsidR="00DB400E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652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53F8B0" w14:textId="77777777" w:rsidR="00DB400E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ΤΕΑ</w:t>
            </w:r>
          </w:p>
        </w:tc>
      </w:tr>
      <w:tr w:rsidR="00DB400E" w14:paraId="4E755F4B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4035234" w14:textId="77777777" w:rsidR="00DB400E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Β. Χαρακτηριστικά Δείκτη</w:t>
            </w:r>
          </w:p>
        </w:tc>
      </w:tr>
      <w:tr w:rsidR="00DB400E" w14:paraId="2AA45739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D5A840" w14:textId="77777777" w:rsidR="00DB400E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Ποσοτική / Ποιοτική Διάσταση :   </w:t>
            </w:r>
          </w:p>
        </w:tc>
      </w:tr>
      <w:tr w:rsidR="00DB400E" w14:paraId="5533A45A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B2F37B" w14:textId="77777777" w:rsidR="00DB400E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Διάσταση Φύλου :  Δεν αφορά</w:t>
            </w:r>
          </w:p>
        </w:tc>
      </w:tr>
      <w:tr w:rsidR="00DB400E" w14:paraId="3FBA088F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34F579" w14:textId="77777777" w:rsidR="00DB400E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πράξη :  OXI</w:t>
            </w:r>
          </w:p>
        </w:tc>
      </w:tr>
      <w:tr w:rsidR="00DB400E" w14:paraId="67E195E1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E73B7A" w14:textId="77777777" w:rsidR="00DB400E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Άξονα / Κατηγορία περιφέρειας :  ΟΧΙ</w:t>
            </w:r>
          </w:p>
        </w:tc>
      </w:tr>
      <w:tr w:rsidR="00DB400E" w14:paraId="2C05DA2E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3FBB6B" w14:textId="77777777" w:rsidR="00DB400E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Δείκτης μακροπρόθεσμου αποτελέσματος :  </w:t>
            </w:r>
          </w:p>
        </w:tc>
      </w:tr>
      <w:tr w:rsidR="00DB400E" w14:paraId="6418506A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8FD62C" w14:textId="4F03B337" w:rsidR="00DB400E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Σύνθετος Δείκτης</w:t>
            </w:r>
            <w:r w:rsidR="00F6153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 </w:t>
            </w:r>
          </w:p>
        </w:tc>
      </w:tr>
      <w:tr w:rsidR="00DB400E" w14:paraId="77398EB8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D1EB38" w14:textId="5BFF2423" w:rsidR="00DB400E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Καταχώρισης</w:t>
            </w:r>
            <w:r w:rsidR="00F6153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  </w:t>
            </w:r>
          </w:p>
        </w:tc>
      </w:tr>
      <w:tr w:rsidR="00DB400E" w14:paraId="0917D4F5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6251EB4" w14:textId="77777777" w:rsidR="00DB400E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Συνημμένα</w:t>
            </w:r>
          </w:p>
        </w:tc>
      </w:tr>
      <w:tr w:rsidR="00DB400E" w14:paraId="3902769D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516E54" w14:textId="77777777" w:rsidR="00DB400E" w:rsidRDefault="00DB4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</w:tbl>
    <w:p w14:paraId="2E8D46AB" w14:textId="77777777" w:rsidR="00DB400E" w:rsidRDefault="00DB400E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tbl>
      <w:tblPr>
        <w:tblW w:w="0" w:type="auto"/>
        <w:tblInd w:w="-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1985"/>
        <w:gridCol w:w="4019"/>
      </w:tblGrid>
      <w:tr w:rsidR="00DB400E" w14:paraId="3FE14F61" w14:textId="77777777">
        <w:tc>
          <w:tcPr>
            <w:tcW w:w="8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CDCDB98" w14:textId="77777777" w:rsidR="00DB400E" w:rsidRDefault="00000000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Ιστορικό μεταβολών</w:t>
            </w:r>
          </w:p>
        </w:tc>
      </w:tr>
      <w:tr w:rsidR="00DB400E" w14:paraId="28CE8C77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AF0B23" w14:textId="77777777" w:rsidR="00DB400E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Κατάσταση Δελτίου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4B21D1" w14:textId="77777777" w:rsidR="00DB400E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Ημερομηνία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5D428B" w14:textId="77777777" w:rsidR="00DB400E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Ενέργειας</w:t>
            </w:r>
          </w:p>
        </w:tc>
      </w:tr>
    </w:tbl>
    <w:p w14:paraId="16EF6D07" w14:textId="77777777" w:rsidR="00DB400E" w:rsidRDefault="00DB400E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p w14:paraId="7A365711" w14:textId="77777777" w:rsidR="00CA3CDA" w:rsidRDefault="00CA3CDA">
      <w:pPr>
        <w:widowControl w:val="0"/>
        <w:autoSpaceDE w:val="0"/>
        <w:autoSpaceDN w:val="0"/>
        <w:adjustRightInd w:val="0"/>
        <w:spacing w:after="20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  <w:bookmarkStart w:id="0" w:name="page_total_master0"/>
      <w:bookmarkStart w:id="1" w:name="page_total"/>
      <w:bookmarkEnd w:id="0"/>
      <w:bookmarkEnd w:id="1"/>
    </w:p>
    <w:sectPr w:rsidR="00CA3CDA">
      <w:pgSz w:w="11900" w:h="16820"/>
      <w:pgMar w:top="1420" w:right="1680" w:bottom="1420" w:left="1680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8358D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 w:cs="Arial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 w:cs="Courier New"/>
        <w:color w:val="000000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 w:cs="Arial"/>
        <w:color w:val="00000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988"/>
        </w:tabs>
        <w:ind w:left="2988" w:hanging="360"/>
      </w:pPr>
      <w:rPr>
        <w:rFonts w:ascii="Arial" w:hAnsi="Arial" w:cs="Arial"/>
        <w:color w:val="000000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708"/>
        </w:tabs>
        <w:ind w:left="3708" w:hanging="360"/>
      </w:pPr>
      <w:rPr>
        <w:rFonts w:ascii="Arial" w:hAnsi="Arial" w:cs="Arial"/>
        <w:color w:val="000000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 w:cs="Arial"/>
        <w:color w:val="00000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148"/>
        </w:tabs>
        <w:ind w:left="5148" w:hanging="360"/>
      </w:pPr>
      <w:rPr>
        <w:rFonts w:ascii="Arial" w:hAnsi="Arial" w:cs="Arial"/>
        <w:color w:val="000000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868"/>
        </w:tabs>
        <w:ind w:left="5868" w:hanging="360"/>
      </w:pPr>
      <w:rPr>
        <w:rFonts w:ascii="Arial" w:hAnsi="Arial" w:cs="Arial"/>
        <w:color w:val="000000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 w:cs="Arial"/>
        <w:color w:val="000000"/>
        <w:sz w:val="20"/>
        <w:szCs w:val="20"/>
      </w:rPr>
    </w:lvl>
  </w:abstractNum>
  <w:num w:numId="1" w16cid:durableId="8741988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3F0"/>
    <w:rsid w:val="00490837"/>
    <w:rsid w:val="005C03F0"/>
    <w:rsid w:val="00A83874"/>
    <w:rsid w:val="00CA3CDA"/>
    <w:rsid w:val="00DB400E"/>
    <w:rsid w:val="00F6153E"/>
    <w:rsid w:val="00FD7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CD61A5"/>
  <w14:defaultImageDpi w14:val="0"/>
  <w15:docId w15:val="{BB636F00-F234-49A1-8093-4F0745203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l-GR" w:eastAsia="el-G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BBF09E51E3D747983419EBE5C3D381" ma:contentTypeVersion="19" ma:contentTypeDescription="Create a new document." ma:contentTypeScope="" ma:versionID="69e119176c7869df025baffb8c110f19">
  <xsd:schema xmlns:xsd="http://www.w3.org/2001/XMLSchema" xmlns:xs="http://www.w3.org/2001/XMLSchema" xmlns:p="http://schemas.microsoft.com/office/2006/metadata/properties" xmlns:ns1="http://schemas.microsoft.com/sharepoint/v3" xmlns:ns2="231fdfef-a9ee-4488-87d7-25509bb61a67" xmlns:ns3="9b14f67b-07fb-4990-84f3-2bcbd421439c" targetNamespace="http://schemas.microsoft.com/office/2006/metadata/properties" ma:root="true" ma:fieldsID="2f76de122d43c886c84f02f0270f97da" ns1:_="" ns2:_="" ns3:_="">
    <xsd:import namespace="http://schemas.microsoft.com/sharepoint/v3"/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9b14f67b-07fb-4990-84f3-2bcbd421439c" xsi:nil="true"/>
    <_ip_UnifiedCompliancePolicyProperties xmlns="http://schemas.microsoft.com/sharepoint/v3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A843763-689E-4658-B120-19078DF173F9}"/>
</file>

<file path=customXml/itemProps2.xml><?xml version="1.0" encoding="utf-8"?>
<ds:datastoreItem xmlns:ds="http://schemas.openxmlformats.org/officeDocument/2006/customXml" ds:itemID="{2B4CE744-2DB2-4EAA-994B-309692EE3AB6}"/>
</file>

<file path=customXml/itemProps3.xml><?xml version="1.0" encoding="utf-8"?>
<ds:datastoreItem xmlns:ds="http://schemas.openxmlformats.org/officeDocument/2006/customXml" ds:itemID="{D3A8B95A-88BC-4551-9E71-889885D401D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169</Words>
  <Characters>916</Characters>
  <Application>Microsoft Office Word</Application>
  <DocSecurity>0</DocSecurity>
  <Lines>7</Lines>
  <Paragraphs>2</Paragraphs>
  <ScaleCrop>false</ScaleCrop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Lamprini Paroni</dc:creator>
  <cp:keywords/>
  <dc:description>Generated by Oracle BI Publisher 12.2.1.3.0</dc:description>
  <cp:lastModifiedBy>Lamprini Paroni</cp:lastModifiedBy>
  <cp:revision>6</cp:revision>
  <dcterms:created xsi:type="dcterms:W3CDTF">2023-10-18T09:19:00Z</dcterms:created>
  <dcterms:modified xsi:type="dcterms:W3CDTF">2023-10-18T10:29:00Z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</Properties>
</file>