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41198" w14:paraId="7A11C89C" w14:textId="77777777">
        <w:tc>
          <w:tcPr>
            <w:tcW w:w="6280" w:type="dxa"/>
            <w:tcBorders>
              <w:top w:val="single" w:color="000000" w:sz="4" w:space="0"/>
              <w:left w:val="single" w:color="000000" w:sz="4" w:space="0"/>
              <w:bottom w:val="single" w:color="000000" w:sz="4" w:space="0"/>
              <w:right w:val="single" w:color="000000" w:sz="4" w:space="0"/>
            </w:tcBorders>
            <w:shd w:val="clear" w:color="auto" w:fill="E5E5E5"/>
          </w:tcPr>
          <w:p w:rsidR="00E41198" w:rsidRDefault="006941A3" w14:paraId="11351887" w14:textId="77777777">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Δελτίο Διαχείρισης</w:t>
            </w:r>
            <w:r>
              <w:rPr>
                <w:rFonts w:ascii="Arial" w:hAnsi="Arial" w:cs="Arial"/>
                <w:color w:val="000000"/>
              </w:rPr>
              <w:t xml:space="preserve"> </w:t>
            </w:r>
            <w:r>
              <w:rPr>
                <w:rFonts w:ascii="Arial" w:hAnsi="Arial" w:cs="Arial"/>
                <w:b/>
                <w:bCs/>
                <w:color w:val="000000"/>
              </w:rPr>
              <w:t>Δείκτη</w:t>
            </w:r>
          </w:p>
        </w:tc>
        <w:tc>
          <w:tcPr>
            <w:tcW w:w="2430" w:type="dxa"/>
            <w:tcBorders>
              <w:top w:val="single" w:color="000000" w:sz="4" w:space="0"/>
              <w:left w:val="single" w:color="000000" w:sz="4" w:space="0"/>
              <w:bottom w:val="single" w:color="000000" w:sz="4" w:space="0"/>
              <w:right w:val="single" w:color="000000" w:sz="4" w:space="0"/>
            </w:tcBorders>
            <w:shd w:val="clear" w:color="auto" w:fill="E5E5E5"/>
          </w:tcPr>
          <w:p w:rsidR="00E41198" w:rsidRDefault="006941A3" w14:paraId="3CFABC2C" w14:textId="77777777">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ID:65311050</w:t>
            </w:r>
          </w:p>
        </w:tc>
      </w:tr>
    </w:tbl>
    <w:p w:rsidR="00E41198" w:rsidRDefault="00E41198" w14:paraId="174A06B4" w14:textId="77777777">
      <w:pPr>
        <w:widowControl w:val="0"/>
        <w:autoSpaceDE w:val="0"/>
        <w:autoSpaceDN w:val="0"/>
        <w:adjustRightInd w:val="0"/>
        <w:spacing w:after="0" w:line="240" w:lineRule="auto"/>
        <w:ind w:left="120" w:right="114"/>
        <w:rPr>
          <w:rFonts w:ascii="Arial" w:hAnsi="Arial" w:cs="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3723"/>
        <w:gridCol w:w="3431"/>
      </w:tblGrid>
      <w:tr w:rsidR="00E41198" w:rsidTr="6BF61796" w14:paraId="48AEA5A9"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41198" w:rsidRDefault="006941A3" w14:paraId="0DEFEEF3"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Α. Ορισμός Δείκτη</w:t>
            </w:r>
          </w:p>
        </w:tc>
      </w:tr>
      <w:tr w:rsidR="00E41198" w:rsidTr="6BF61796" w14:paraId="0D56C6D6" w14:textId="77777777">
        <w:tc>
          <w:tcPr>
            <w:tcW w:w="5253"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6F1625E0"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Κωδικός Δείκτη :  O.1.5</w:t>
            </w:r>
          </w:p>
        </w:tc>
        <w:tc>
          <w:tcPr>
            <w:tcW w:w="34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3FB7E847" w14:textId="77777777">
            <w:pPr>
              <w:widowControl w:val="0"/>
              <w:autoSpaceDE w:val="0"/>
              <w:autoSpaceDN w:val="0"/>
              <w:adjustRightInd w:val="0"/>
              <w:spacing w:before="20" w:after="20" w:line="240" w:lineRule="auto"/>
              <w:ind w:left="108" w:right="108"/>
              <w:rPr>
                <w:rFonts w:ascii="Arial" w:hAnsi="Arial" w:cs="Arial"/>
                <w:color w:val="000000"/>
                <w:sz w:val="18"/>
                <w:szCs w:val="18"/>
              </w:rPr>
            </w:pPr>
            <w:proofErr w:type="spellStart"/>
            <w:r>
              <w:rPr>
                <w:rFonts w:ascii="Arial" w:hAnsi="Arial" w:cs="Arial"/>
                <w:color w:val="000000"/>
                <w:sz w:val="18"/>
                <w:szCs w:val="18"/>
              </w:rPr>
              <w:t>Id</w:t>
            </w:r>
            <w:proofErr w:type="spellEnd"/>
            <w:r>
              <w:rPr>
                <w:rFonts w:ascii="Arial" w:hAnsi="Arial" w:cs="Arial"/>
                <w:color w:val="000000"/>
                <w:sz w:val="18"/>
                <w:szCs w:val="18"/>
              </w:rPr>
              <w:t xml:space="preserve"> Μοναδικός :  0</w:t>
            </w:r>
          </w:p>
        </w:tc>
      </w:tr>
      <w:tr w:rsidR="00E41198" w:rsidTr="6BF61796" w14:paraId="6122F151"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5516A774"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Περιγραφή :  Αριθμός εναέριων οχημάτων που αποκτήθηκαν</w:t>
            </w:r>
          </w:p>
        </w:tc>
      </w:tr>
      <w:tr w:rsidR="00E41198" w:rsidTr="6BF61796" w14:paraId="0CFD4BDD"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0B7BD0F0"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Περιγραφή (ENG):  </w:t>
            </w:r>
          </w:p>
          <w:p w:rsidR="00A81FC1" w:rsidP="00A81FC1" w:rsidRDefault="00A81FC1" w14:paraId="789D703D" w14:textId="13AEDE5C">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Εναέριο όχημα σημαίνει οποιοδήποτε επανδρωμένο ή μη επανδρωμένο περιουσιακό στοιχείο που χρησιμοποιείται για καθήκοντα συνοριακού ελέγχου, ιδίως για σκοπούς επιτήρησης των συνόρων σύμφωνα με τον Κώδικα Συνόρων Σένγκεν και σύμφωνα με το EUROSUR, σύμφωνα με τα τεχνικά και επιχειρησιακά πρότυπα που ορίζονται από τον </w:t>
            </w:r>
            <w:r w:rsidR="00CB0807">
              <w:rPr>
                <w:rFonts w:ascii="Arial" w:hAnsi="Arial" w:cs="Arial"/>
                <w:color w:val="000000"/>
                <w:sz w:val="18"/>
                <w:szCs w:val="18"/>
              </w:rPr>
              <w:t>Ευρωπαϊκό Οργανισμό Συνοριοφυλακής και Ακτοφυλακής</w:t>
            </w:r>
            <w:r>
              <w:rPr>
                <w:rFonts w:ascii="Arial" w:hAnsi="Arial" w:cs="Arial"/>
                <w:color w:val="000000"/>
                <w:sz w:val="18"/>
                <w:szCs w:val="18"/>
              </w:rPr>
              <w:t xml:space="preserve"> </w:t>
            </w:r>
            <w:r w:rsidR="00CB0807">
              <w:rPr>
                <w:rFonts w:ascii="Arial" w:hAnsi="Arial" w:cs="Arial"/>
                <w:color w:val="000000"/>
                <w:sz w:val="18"/>
                <w:szCs w:val="18"/>
              </w:rPr>
              <w:t>(</w:t>
            </w:r>
            <w:r>
              <w:rPr>
                <w:rFonts w:ascii="Arial" w:hAnsi="Arial" w:cs="Arial"/>
                <w:color w:val="000000"/>
                <w:sz w:val="18"/>
                <w:szCs w:val="18"/>
              </w:rPr>
              <w:t>EBCG</w:t>
            </w:r>
            <w:r w:rsidR="00CB0807">
              <w:rPr>
                <w:rFonts w:ascii="Arial" w:hAnsi="Arial" w:cs="Arial"/>
                <w:color w:val="000000"/>
                <w:sz w:val="18"/>
                <w:szCs w:val="18"/>
              </w:rPr>
              <w:t>-</w:t>
            </w:r>
            <w:r w:rsidR="00CB0807">
              <w:rPr>
                <w:rFonts w:ascii="Arial" w:hAnsi="Arial" w:cs="Arial"/>
                <w:color w:val="000000"/>
                <w:sz w:val="18"/>
                <w:szCs w:val="18"/>
                <w:lang w:val="en-US"/>
              </w:rPr>
              <w:t>Frontex</w:t>
            </w:r>
            <w:r w:rsidR="00CB0807">
              <w:rPr>
                <w:rFonts w:ascii="Arial" w:hAnsi="Arial" w:cs="Arial"/>
                <w:color w:val="000000"/>
                <w:sz w:val="18"/>
                <w:szCs w:val="18"/>
              </w:rPr>
              <w:t>)</w:t>
            </w:r>
            <w:r>
              <w:rPr>
                <w:rFonts w:ascii="Arial" w:hAnsi="Arial" w:cs="Arial"/>
                <w:color w:val="000000"/>
                <w:sz w:val="18"/>
                <w:szCs w:val="18"/>
              </w:rPr>
              <w:t xml:space="preserve">, </w:t>
            </w:r>
            <w:r w:rsidR="005D0022">
              <w:rPr>
                <w:rFonts w:ascii="Arial" w:hAnsi="Arial" w:cs="Arial"/>
                <w:color w:val="000000"/>
                <w:sz w:val="18"/>
                <w:szCs w:val="18"/>
              </w:rPr>
              <w:t>όπου είναι εφαρμοστέα</w:t>
            </w:r>
            <w:r>
              <w:rPr>
                <w:rFonts w:ascii="Arial" w:hAnsi="Arial" w:cs="Arial"/>
                <w:color w:val="000000"/>
                <w:sz w:val="18"/>
                <w:szCs w:val="18"/>
              </w:rPr>
              <w:t>.</w:t>
            </w:r>
          </w:p>
          <w:p w:rsidR="00A81FC1" w:rsidP="00A81FC1" w:rsidRDefault="00A81FC1" w14:paraId="39803455" w14:textId="2FFE38CA">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Πηγή: Κανονισμός (ΕΕ) 2016/399 (Κώδικας συνόρων</w:t>
            </w:r>
            <w:r w:rsidR="00A838E6">
              <w:rPr>
                <w:rFonts w:ascii="Arial" w:hAnsi="Arial" w:cs="Arial"/>
                <w:color w:val="000000"/>
                <w:sz w:val="18"/>
                <w:szCs w:val="18"/>
              </w:rPr>
              <w:t xml:space="preserve"> του</w:t>
            </w:r>
            <w:r>
              <w:rPr>
                <w:rFonts w:ascii="Arial" w:hAnsi="Arial" w:cs="Arial"/>
                <w:color w:val="000000"/>
                <w:sz w:val="18"/>
                <w:szCs w:val="18"/>
              </w:rPr>
              <w:t xml:space="preserve"> Σένγκεν): </w:t>
            </w:r>
            <w:r w:rsidR="00A838E6">
              <w:rPr>
                <w:rFonts w:ascii="Arial" w:hAnsi="Arial" w:cs="Arial"/>
                <w:color w:val="000000"/>
                <w:sz w:val="18"/>
                <w:szCs w:val="18"/>
              </w:rPr>
              <w:t>ά.</w:t>
            </w:r>
            <w:r>
              <w:rPr>
                <w:rFonts w:ascii="Arial" w:hAnsi="Arial" w:cs="Arial"/>
                <w:color w:val="000000"/>
                <w:sz w:val="18"/>
                <w:szCs w:val="18"/>
              </w:rPr>
              <w:t xml:space="preserve"> 12 παρ</w:t>
            </w:r>
            <w:r w:rsidR="00A838E6">
              <w:rPr>
                <w:rFonts w:ascii="Arial" w:hAnsi="Arial" w:cs="Arial"/>
                <w:color w:val="000000"/>
                <w:sz w:val="18"/>
                <w:szCs w:val="18"/>
              </w:rPr>
              <w:t>.</w:t>
            </w:r>
            <w:r>
              <w:rPr>
                <w:rFonts w:ascii="Arial" w:hAnsi="Arial" w:cs="Arial"/>
                <w:color w:val="000000"/>
                <w:sz w:val="18"/>
                <w:szCs w:val="18"/>
              </w:rPr>
              <w:t xml:space="preserve"> 2 για την επιτήρηση των συνόρων, </w:t>
            </w:r>
            <w:r w:rsidR="00A838E6">
              <w:rPr>
                <w:rFonts w:ascii="Arial" w:hAnsi="Arial" w:cs="Arial"/>
                <w:color w:val="000000"/>
                <w:sz w:val="18"/>
                <w:szCs w:val="18"/>
              </w:rPr>
              <w:t xml:space="preserve">ά. </w:t>
            </w:r>
            <w:r>
              <w:rPr>
                <w:rFonts w:ascii="Arial" w:hAnsi="Arial" w:cs="Arial"/>
                <w:color w:val="000000"/>
                <w:sz w:val="18"/>
                <w:szCs w:val="18"/>
              </w:rPr>
              <w:t>13 παρ</w:t>
            </w:r>
            <w:r w:rsidR="00A838E6">
              <w:rPr>
                <w:rFonts w:ascii="Arial" w:hAnsi="Arial" w:cs="Arial"/>
                <w:color w:val="000000"/>
                <w:sz w:val="18"/>
                <w:szCs w:val="18"/>
              </w:rPr>
              <w:t>.</w:t>
            </w:r>
            <w:r>
              <w:rPr>
                <w:rFonts w:ascii="Arial" w:hAnsi="Arial" w:cs="Arial"/>
                <w:color w:val="000000"/>
                <w:sz w:val="18"/>
                <w:szCs w:val="18"/>
              </w:rPr>
              <w:t xml:space="preserve"> 1 για τον κύριο σκοπό </w:t>
            </w:r>
            <w:r w:rsidR="00A838E6">
              <w:rPr>
                <w:rFonts w:ascii="Arial" w:hAnsi="Arial" w:cs="Arial"/>
                <w:color w:val="000000"/>
                <w:sz w:val="18"/>
                <w:szCs w:val="18"/>
              </w:rPr>
              <w:t xml:space="preserve">της </w:t>
            </w:r>
            <w:r>
              <w:rPr>
                <w:rFonts w:ascii="Arial" w:hAnsi="Arial" w:cs="Arial"/>
                <w:color w:val="000000"/>
                <w:sz w:val="18"/>
                <w:szCs w:val="18"/>
              </w:rPr>
              <w:t>επιτήρηση</w:t>
            </w:r>
            <w:r w:rsidR="00A838E6">
              <w:rPr>
                <w:rFonts w:ascii="Arial" w:hAnsi="Arial" w:cs="Arial"/>
                <w:color w:val="000000"/>
                <w:sz w:val="18"/>
                <w:szCs w:val="18"/>
              </w:rPr>
              <w:t>ς</w:t>
            </w:r>
            <w:r>
              <w:rPr>
                <w:rFonts w:ascii="Arial" w:hAnsi="Arial" w:cs="Arial"/>
                <w:color w:val="000000"/>
                <w:sz w:val="18"/>
                <w:szCs w:val="18"/>
              </w:rPr>
              <w:t xml:space="preserve"> των συνόρων, </w:t>
            </w:r>
            <w:r w:rsidR="00A838E6">
              <w:rPr>
                <w:rFonts w:ascii="Arial" w:hAnsi="Arial" w:cs="Arial"/>
                <w:color w:val="000000"/>
                <w:sz w:val="18"/>
                <w:szCs w:val="18"/>
              </w:rPr>
              <w:t xml:space="preserve">ά. </w:t>
            </w:r>
            <w:r>
              <w:rPr>
                <w:rFonts w:ascii="Arial" w:hAnsi="Arial" w:cs="Arial"/>
                <w:color w:val="000000"/>
                <w:sz w:val="18"/>
                <w:szCs w:val="18"/>
              </w:rPr>
              <w:t>13</w:t>
            </w:r>
            <w:r w:rsidR="00A838E6">
              <w:rPr>
                <w:rFonts w:ascii="Arial" w:hAnsi="Arial" w:cs="Arial"/>
                <w:color w:val="000000"/>
                <w:sz w:val="18"/>
                <w:szCs w:val="18"/>
              </w:rPr>
              <w:t xml:space="preserve"> παρ. </w:t>
            </w:r>
            <w:r>
              <w:rPr>
                <w:rFonts w:ascii="Arial" w:hAnsi="Arial" w:cs="Arial"/>
                <w:color w:val="000000"/>
                <w:sz w:val="18"/>
                <w:szCs w:val="18"/>
              </w:rPr>
              <w:t>2 για</w:t>
            </w:r>
            <w:r w:rsidR="00A838E6">
              <w:rPr>
                <w:rFonts w:ascii="Arial" w:hAnsi="Arial" w:cs="Arial"/>
                <w:color w:val="000000"/>
                <w:sz w:val="18"/>
                <w:szCs w:val="18"/>
              </w:rPr>
              <w:t xml:space="preserve"> τις</w:t>
            </w:r>
            <w:r>
              <w:rPr>
                <w:rFonts w:ascii="Arial" w:hAnsi="Arial" w:cs="Arial"/>
                <w:color w:val="000000"/>
                <w:sz w:val="18"/>
                <w:szCs w:val="18"/>
              </w:rPr>
              <w:t xml:space="preserve"> κινητές μονάδες για τη διεξαγωγή</w:t>
            </w:r>
            <w:r w:rsidR="006B7C79">
              <w:rPr>
                <w:rFonts w:ascii="Arial" w:hAnsi="Arial" w:cs="Arial"/>
                <w:color w:val="000000"/>
                <w:sz w:val="18"/>
                <w:szCs w:val="18"/>
              </w:rPr>
              <w:t xml:space="preserve"> επιχειρήσεων</w:t>
            </w:r>
            <w:r>
              <w:rPr>
                <w:rFonts w:ascii="Arial" w:hAnsi="Arial" w:cs="Arial"/>
                <w:color w:val="000000"/>
                <w:sz w:val="18"/>
                <w:szCs w:val="18"/>
              </w:rPr>
              <w:t xml:space="preserve"> επιτήρησης συνόρων.</w:t>
            </w:r>
          </w:p>
          <w:p w:rsidR="00A81FC1" w:rsidP="00B106DA" w:rsidRDefault="00A81FC1" w14:paraId="53FC0219" w14:textId="4B184C18">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Κανονισμός (ΕΕ) 2019/1896 (Κανονισμός </w:t>
            </w:r>
            <w:r w:rsidR="00733739">
              <w:rPr>
                <w:rFonts w:ascii="Arial" w:hAnsi="Arial" w:cs="Arial"/>
                <w:color w:val="000000"/>
                <w:sz w:val="18"/>
                <w:szCs w:val="18"/>
              </w:rPr>
              <w:t>για την Ευρωπαϊκή Συνοριοφυλακή και Ακτοφυλακή</w:t>
            </w:r>
            <w:r>
              <w:rPr>
                <w:rFonts w:ascii="Arial" w:hAnsi="Arial" w:cs="Arial"/>
                <w:color w:val="000000"/>
                <w:sz w:val="18"/>
                <w:szCs w:val="18"/>
              </w:rPr>
              <w:t xml:space="preserve">): </w:t>
            </w:r>
            <w:r w:rsidR="00733739">
              <w:rPr>
                <w:rFonts w:ascii="Arial" w:hAnsi="Arial" w:cs="Arial"/>
                <w:color w:val="000000"/>
                <w:sz w:val="18"/>
                <w:szCs w:val="18"/>
              </w:rPr>
              <w:t>ά.</w:t>
            </w:r>
            <w:r>
              <w:rPr>
                <w:rFonts w:ascii="Arial" w:hAnsi="Arial" w:cs="Arial"/>
                <w:color w:val="000000"/>
                <w:sz w:val="18"/>
                <w:szCs w:val="18"/>
              </w:rPr>
              <w:t xml:space="preserve"> 19 για το πεδίο εφαρμογής του EUROSUR, </w:t>
            </w:r>
            <w:r w:rsidR="00733739">
              <w:rPr>
                <w:rFonts w:ascii="Arial" w:hAnsi="Arial" w:cs="Arial"/>
                <w:color w:val="000000"/>
                <w:sz w:val="18"/>
                <w:szCs w:val="18"/>
              </w:rPr>
              <w:t>ά.</w:t>
            </w:r>
            <w:r>
              <w:rPr>
                <w:rFonts w:ascii="Arial" w:hAnsi="Arial" w:cs="Arial"/>
                <w:color w:val="000000"/>
                <w:sz w:val="18"/>
                <w:szCs w:val="18"/>
              </w:rPr>
              <w:t xml:space="preserve"> 16</w:t>
            </w:r>
            <w:r w:rsidR="00733739">
              <w:rPr>
                <w:rFonts w:ascii="Arial" w:hAnsi="Arial" w:cs="Arial"/>
                <w:color w:val="000000"/>
                <w:sz w:val="18"/>
                <w:szCs w:val="18"/>
              </w:rPr>
              <w:t>, ά.</w:t>
            </w:r>
            <w:r>
              <w:rPr>
                <w:rFonts w:ascii="Arial" w:hAnsi="Arial" w:cs="Arial"/>
                <w:color w:val="000000"/>
                <w:sz w:val="18"/>
                <w:szCs w:val="18"/>
              </w:rPr>
              <w:t xml:space="preserve"> 64 </w:t>
            </w:r>
            <w:r w:rsidR="00B106DA">
              <w:rPr>
                <w:rFonts w:ascii="Arial" w:hAnsi="Arial" w:cs="Arial"/>
                <w:color w:val="000000"/>
                <w:sz w:val="18"/>
                <w:szCs w:val="18"/>
              </w:rPr>
              <w:t>παρ.</w:t>
            </w:r>
            <w:r>
              <w:rPr>
                <w:rFonts w:ascii="Arial" w:hAnsi="Arial" w:cs="Arial"/>
                <w:color w:val="000000"/>
                <w:sz w:val="18"/>
                <w:szCs w:val="18"/>
              </w:rPr>
              <w:t xml:space="preserve"> 4 και </w:t>
            </w:r>
            <w:r w:rsidR="00B106DA">
              <w:rPr>
                <w:rFonts w:ascii="Arial" w:hAnsi="Arial" w:cs="Arial"/>
                <w:color w:val="000000"/>
                <w:sz w:val="18"/>
                <w:szCs w:val="18"/>
              </w:rPr>
              <w:t xml:space="preserve">ά. </w:t>
            </w:r>
            <w:r>
              <w:rPr>
                <w:rFonts w:ascii="Arial" w:hAnsi="Arial" w:cs="Arial"/>
                <w:color w:val="000000"/>
                <w:sz w:val="18"/>
                <w:szCs w:val="18"/>
              </w:rPr>
              <w:t xml:space="preserve">64 </w:t>
            </w:r>
            <w:r w:rsidR="00B106DA">
              <w:rPr>
                <w:rFonts w:ascii="Arial" w:hAnsi="Arial" w:cs="Arial"/>
                <w:color w:val="000000"/>
                <w:sz w:val="18"/>
                <w:szCs w:val="18"/>
              </w:rPr>
              <w:t>εις ολόκληρον.</w:t>
            </w:r>
          </w:p>
          <w:p w:rsidR="00035ECC" w:rsidP="00A81FC1" w:rsidRDefault="00A81FC1" w14:paraId="01EF74B9" w14:textId="6F2D301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Αυτός ο δείκτης καλύπτει επίσης εναέρια οχήματα</w:t>
            </w:r>
            <w:r w:rsidR="00132DAB">
              <w:rPr>
                <w:rFonts w:ascii="Arial" w:hAnsi="Arial" w:cs="Arial"/>
                <w:color w:val="000000"/>
                <w:sz w:val="18"/>
                <w:szCs w:val="18"/>
              </w:rPr>
              <w:t xml:space="preserve"> υπό καθεστώς ενοικίασης ή χρηματοδοτικής μίσθωσης</w:t>
            </w:r>
            <w:r>
              <w:rPr>
                <w:rFonts w:ascii="Arial" w:hAnsi="Arial" w:cs="Arial"/>
                <w:color w:val="000000"/>
                <w:sz w:val="18"/>
                <w:szCs w:val="18"/>
              </w:rPr>
              <w:t>.</w:t>
            </w:r>
          </w:p>
          <w:p w:rsidR="00035ECC" w:rsidP="00035ECC" w:rsidRDefault="003F341B" w14:paraId="2C5CA0D9" w14:textId="7A31F28C">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w:t>
            </w:r>
            <w:r w:rsidR="00035ECC">
              <w:rPr>
                <w:rFonts w:ascii="Arial" w:hAnsi="Arial" w:cs="Arial"/>
                <w:color w:val="000000"/>
                <w:sz w:val="18"/>
                <w:szCs w:val="18"/>
                <w:lang w:val="en-US"/>
              </w:rPr>
              <w:t>Aerial vehicle means any manned or unmanned asset used for border control tasks, in particular for the purposes of border</w:t>
            </w:r>
            <w:r w:rsidR="00035ECC">
              <w:rPr>
                <w:rFonts w:ascii="Arial" w:hAnsi="Arial" w:cs="Arial"/>
                <w:color w:val="000000"/>
                <w:sz w:val="18"/>
                <w:szCs w:val="18"/>
                <w:lang w:val="en-US"/>
              </w:rPr>
              <w:t xml:space="preserve"> </w:t>
            </w:r>
            <w:r w:rsidR="00035ECC">
              <w:rPr>
                <w:rFonts w:ascii="Arial" w:hAnsi="Arial" w:cs="Arial"/>
                <w:color w:val="000000"/>
                <w:sz w:val="18"/>
                <w:szCs w:val="18"/>
                <w:lang w:val="en-US"/>
              </w:rPr>
              <w:t>surveillance in line with the Schengen Borders Code and line with EUROSUR, in compliance with the technical and operational</w:t>
            </w:r>
            <w:r w:rsidR="00035ECC">
              <w:rPr>
                <w:rFonts w:ascii="Arial" w:hAnsi="Arial" w:cs="Arial"/>
                <w:color w:val="000000"/>
                <w:sz w:val="18"/>
                <w:szCs w:val="18"/>
                <w:lang w:val="en-US"/>
              </w:rPr>
              <w:t xml:space="preserve"> </w:t>
            </w:r>
            <w:r w:rsidR="00035ECC">
              <w:rPr>
                <w:rFonts w:ascii="Arial" w:hAnsi="Arial" w:cs="Arial"/>
                <w:color w:val="000000"/>
                <w:sz w:val="18"/>
                <w:szCs w:val="18"/>
                <w:lang w:val="en-US"/>
              </w:rPr>
              <w:t>standards defined by the EBCG Agency where applicable.</w:t>
            </w:r>
          </w:p>
          <w:p w:rsidR="00035ECC" w:rsidP="00035ECC" w:rsidRDefault="00035ECC" w14:paraId="4AE2DB83" w14:textId="03479513">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Source: Regulation (EU) 2016/399 (Schengen Border Code): Article 12(2) on border surveillance, 13(1) on the main purpose of</w:t>
            </w:r>
            <w:r>
              <w:rPr>
                <w:rFonts w:ascii="Arial" w:hAnsi="Arial" w:cs="Arial"/>
                <w:color w:val="000000"/>
                <w:sz w:val="18"/>
                <w:szCs w:val="18"/>
                <w:lang w:val="en-US"/>
              </w:rPr>
              <w:t xml:space="preserve"> </w:t>
            </w:r>
            <w:r>
              <w:rPr>
                <w:rFonts w:ascii="Arial" w:hAnsi="Arial" w:cs="Arial"/>
                <w:color w:val="000000"/>
                <w:sz w:val="18"/>
                <w:szCs w:val="18"/>
                <w:lang w:val="en-US"/>
              </w:rPr>
              <w:t>border surveillance, 13(2) on mobile units to carry out border surveillance.</w:t>
            </w:r>
          </w:p>
          <w:p w:rsidR="00035ECC" w:rsidP="00035ECC" w:rsidRDefault="00035ECC" w14:paraId="7720D6CD" w14:textId="3363B3DD">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Regulation (EU) 2019/1896 (EBCG Regulation): Article 19 on the scope of EUROSUR, Article 16; Article 64(4) and Article 64 as a</w:t>
            </w:r>
            <w:r>
              <w:rPr>
                <w:rFonts w:ascii="Arial" w:hAnsi="Arial" w:cs="Arial"/>
                <w:color w:val="000000"/>
                <w:sz w:val="18"/>
                <w:szCs w:val="18"/>
                <w:lang w:val="en-US"/>
              </w:rPr>
              <w:t xml:space="preserve"> </w:t>
            </w:r>
            <w:r>
              <w:rPr>
                <w:rFonts w:ascii="Arial" w:hAnsi="Arial" w:cs="Arial"/>
                <w:color w:val="000000"/>
                <w:sz w:val="18"/>
                <w:szCs w:val="18"/>
                <w:lang w:val="en-US"/>
              </w:rPr>
              <w:t>whole.</w:t>
            </w:r>
          </w:p>
          <w:p w:rsidR="003F341B" w:rsidP="00035ECC" w:rsidRDefault="00035ECC" w14:paraId="0E04DC91" w14:textId="41DD5E66">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This indicator coves also aerial vehicles rented or leased.</w:t>
            </w:r>
            <w:r w:rsidR="003F341B">
              <w:rPr>
                <w:rFonts w:ascii="Arial" w:hAnsi="Arial" w:cs="Arial"/>
                <w:color w:val="000000"/>
                <w:sz w:val="18"/>
                <w:szCs w:val="18"/>
                <w:lang w:val="en-US"/>
              </w:rPr>
              <w:t>)</w:t>
            </w:r>
          </w:p>
          <w:p w:rsidR="003F341B" w:rsidRDefault="003F341B" w14:paraId="1490AB03" w14:textId="3AE21322">
            <w:pPr>
              <w:widowControl w:val="0"/>
              <w:autoSpaceDE w:val="0"/>
              <w:autoSpaceDN w:val="0"/>
              <w:adjustRightInd w:val="0"/>
              <w:spacing w:before="20" w:after="20" w:line="240" w:lineRule="auto"/>
              <w:ind w:left="108" w:right="108"/>
              <w:rPr>
                <w:rFonts w:ascii="Arial" w:hAnsi="Arial" w:cs="Arial"/>
                <w:color w:val="000000"/>
                <w:sz w:val="18"/>
                <w:szCs w:val="18"/>
                <w:lang w:val="en-US"/>
              </w:rPr>
            </w:pPr>
          </w:p>
        </w:tc>
      </w:tr>
      <w:tr w:rsidR="00E41198" w:rsidTr="6BF61796" w14:paraId="2D06308A" w14:textId="77777777">
        <w:tc>
          <w:tcPr>
            <w:tcW w:w="5253"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6C54127B" w14:textId="545354F5">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Μονάδα μέτρησης : </w:t>
            </w:r>
            <w:r w:rsidR="003F341B">
              <w:rPr>
                <w:rFonts w:ascii="Arial" w:hAnsi="Arial" w:cs="Arial"/>
                <w:color w:val="000000"/>
                <w:sz w:val="18"/>
                <w:szCs w:val="18"/>
              </w:rPr>
              <w:t>Απόλυτος αριθμός</w:t>
            </w:r>
            <w:r w:rsidR="003F341B">
              <w:rPr>
                <w:rFonts w:ascii="Arial" w:hAnsi="Arial" w:cs="Arial"/>
                <w:color w:val="000000"/>
                <w:sz w:val="18"/>
                <w:szCs w:val="18"/>
              </w:rPr>
              <w:t xml:space="preserve"> εναέριων οχημάτων</w:t>
            </w:r>
          </w:p>
        </w:tc>
        <w:tc>
          <w:tcPr>
            <w:tcW w:w="3431"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7055F789" w14:textId="1BEF2D32">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Αριθμός</w:t>
            </w:r>
            <w:r w:rsidR="00BA11DC">
              <w:rPr>
                <w:rFonts w:ascii="Arial" w:hAnsi="Arial" w:cs="Arial"/>
                <w:color w:val="000000"/>
                <w:sz w:val="18"/>
                <w:szCs w:val="18"/>
              </w:rPr>
              <w:t xml:space="preserve"> : </w:t>
            </w:r>
          </w:p>
        </w:tc>
      </w:tr>
      <w:tr w:rsidR="00E41198" w:rsidTr="6BF61796" w14:paraId="2C511626"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6180FC04"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Είδος Δείκτη :  1 Εκροών</w:t>
            </w:r>
          </w:p>
        </w:tc>
      </w:tr>
      <w:tr w:rsidR="00E41198" w:rsidTr="6BF61796" w14:paraId="3FC0866A"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3DCB6A79"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Κοινός δείκτης :  </w:t>
            </w:r>
          </w:p>
        </w:tc>
      </w:tr>
      <w:tr w:rsidR="00E41198" w:rsidTr="6BF61796" w14:paraId="61AC7F78"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57F15DE8"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Ισχύς :  </w:t>
            </w:r>
          </w:p>
        </w:tc>
      </w:tr>
      <w:tr w:rsidR="00E41198" w:rsidTr="6BF61796" w14:paraId="58D8D5AE"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31A317E7"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Λήξη Ισχύος: </w:t>
            </w:r>
          </w:p>
        </w:tc>
      </w:tr>
      <w:tr w:rsidR="00E41198" w:rsidTr="6BF61796" w14:paraId="012362EF"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41198" w:rsidRDefault="006941A3" w14:paraId="118A491C"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 xml:space="preserve">Ταμεία </w:t>
            </w:r>
          </w:p>
        </w:tc>
      </w:tr>
      <w:tr w:rsidR="00E41198" w:rsidTr="6BF61796" w14:paraId="624DC76B" w14:textId="77777777">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E41198" w:rsidRDefault="006941A3" w14:paraId="4597214C"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Κωδικός </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Mar/>
          </w:tcPr>
          <w:p w:rsidR="00E41198" w:rsidRDefault="006941A3" w14:paraId="51E53C79"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Περιγραφή </w:t>
            </w:r>
          </w:p>
        </w:tc>
      </w:tr>
      <w:tr w:rsidR="00E41198" w:rsidTr="6BF61796" w14:paraId="326FF192" w14:textId="77777777">
        <w:tc>
          <w:tcPr>
            <w:tcW w:w="153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5CE84F6D" w14:textId="142937EE">
            <w:pPr>
              <w:widowControl w:val="0"/>
              <w:autoSpaceDE w:val="0"/>
              <w:autoSpaceDN w:val="0"/>
              <w:adjustRightInd w:val="0"/>
              <w:spacing w:before="20" w:after="20" w:line="240" w:lineRule="auto"/>
              <w:ind w:left="108" w:right="108"/>
              <w:rPr>
                <w:rFonts w:ascii="Arial" w:hAnsi="Arial" w:cs="Arial"/>
                <w:color w:val="000000"/>
                <w:sz w:val="18"/>
                <w:szCs w:val="18"/>
              </w:rPr>
            </w:pPr>
            <w:r w:rsidRPr="6BF61796" w:rsidR="006941A3">
              <w:rPr>
                <w:rFonts w:ascii="Arial" w:hAnsi="Arial" w:cs="Arial"/>
                <w:color w:val="000000" w:themeColor="text1" w:themeTint="FF" w:themeShade="FF"/>
                <w:sz w:val="18"/>
                <w:szCs w:val="18"/>
              </w:rPr>
              <w:t>6</w:t>
            </w:r>
            <w:r w:rsidRPr="6BF61796" w:rsidR="7697CD9D">
              <w:rPr>
                <w:rFonts w:ascii="Arial" w:hAnsi="Arial" w:cs="Arial"/>
                <w:color w:val="000000" w:themeColor="text1" w:themeTint="FF" w:themeShade="FF"/>
                <w:sz w:val="18"/>
                <w:szCs w:val="18"/>
              </w:rPr>
              <w:t>2</w:t>
            </w:r>
            <w:r w:rsidRPr="6BF61796" w:rsidR="006941A3">
              <w:rPr>
                <w:rFonts w:ascii="Arial" w:hAnsi="Arial" w:cs="Arial"/>
                <w:color w:val="000000" w:themeColor="text1" w:themeTint="FF" w:themeShade="FF"/>
                <w:sz w:val="18"/>
                <w:szCs w:val="18"/>
              </w:rPr>
              <w:t>5</w:t>
            </w:r>
          </w:p>
        </w:tc>
        <w:tc>
          <w:tcPr>
            <w:tcW w:w="7154"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573BF697"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ΜΔΣΘ</w:t>
            </w:r>
          </w:p>
        </w:tc>
      </w:tr>
      <w:tr w:rsidR="00E41198" w:rsidTr="6BF61796" w14:paraId="2CC06E55"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41198" w:rsidRDefault="006941A3" w14:paraId="0B934B67"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Β. Χαρακτηριστικά Δείκτη</w:t>
            </w:r>
          </w:p>
        </w:tc>
      </w:tr>
      <w:tr w:rsidR="00E41198" w:rsidTr="6BF61796" w14:paraId="05AB2487"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6D558A65"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Ποσοτική / Ποιοτική Διάσταση :   </w:t>
            </w:r>
          </w:p>
        </w:tc>
      </w:tr>
      <w:tr w:rsidR="00E41198" w:rsidTr="6BF61796" w14:paraId="0435E4C8"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11A50ECF"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Διάσταση Φύλου :  Δεν αφορά</w:t>
            </w:r>
          </w:p>
        </w:tc>
      </w:tr>
      <w:tr w:rsidR="00E41198" w:rsidTr="6BF61796" w14:paraId="04E09175"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22968E5F"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πράξη :  OXI</w:t>
            </w:r>
          </w:p>
        </w:tc>
      </w:tr>
      <w:tr w:rsidR="00E41198" w:rsidTr="6BF61796" w14:paraId="3DE1D2CA"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3638D8CC"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Δεκαδικά Δείκτη ανά Άξονα / Κατηγορία περιφέρειας :   </w:t>
            </w:r>
          </w:p>
        </w:tc>
      </w:tr>
      <w:tr w:rsidR="00E41198" w:rsidTr="6BF61796" w14:paraId="5DCB34B4"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1B607091"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Δείκτης μακροπρόθεσμου αποτελέσματος :   </w:t>
            </w:r>
          </w:p>
        </w:tc>
      </w:tr>
      <w:tr w:rsidR="00E41198" w:rsidTr="6BF61796" w14:paraId="5A758595"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57B1C8E9"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Σύνθετος Δείκτης:  </w:t>
            </w:r>
          </w:p>
        </w:tc>
      </w:tr>
      <w:tr w:rsidR="00E41198" w:rsidTr="6BF61796" w14:paraId="37C6D79B"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6941A3" w14:paraId="69929764"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Σχόλια Καταχώρισης:   </w:t>
            </w:r>
          </w:p>
        </w:tc>
      </w:tr>
      <w:tr w:rsidR="00E41198" w:rsidTr="6BF61796" w14:paraId="52D1988B"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9D9D9" w:themeFill="background1" w:themeFillShade="D9"/>
            <w:tcMar/>
          </w:tcPr>
          <w:p w:rsidR="00E41198" w:rsidRDefault="006941A3" w14:paraId="624A2DF2" w14:textId="77777777">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Συνημμένα</w:t>
            </w:r>
          </w:p>
        </w:tc>
      </w:tr>
      <w:tr w:rsidR="00E41198" w:rsidTr="6BF61796" w14:paraId="2602D41A" w14:textId="77777777">
        <w:tc>
          <w:tcPr>
            <w:tcW w:w="868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41198" w:rsidRDefault="00E41198" w14:paraId="4DD60175" w14:textId="77777777">
            <w:pPr>
              <w:widowControl w:val="0"/>
              <w:autoSpaceDE w:val="0"/>
              <w:autoSpaceDN w:val="0"/>
              <w:adjustRightInd w:val="0"/>
              <w:spacing w:after="0" w:line="240" w:lineRule="auto"/>
              <w:rPr>
                <w:rFonts w:ascii="Arial" w:hAnsi="Arial" w:cs="Arial"/>
                <w:sz w:val="24"/>
                <w:szCs w:val="24"/>
              </w:rPr>
            </w:pPr>
          </w:p>
        </w:tc>
      </w:tr>
    </w:tbl>
    <w:p w:rsidR="00E41198" w:rsidRDefault="00E41198" w14:paraId="558FA0D1" w14:textId="77777777">
      <w:pPr>
        <w:widowControl w:val="0"/>
        <w:autoSpaceDE w:val="0"/>
        <w:autoSpaceDN w:val="0"/>
        <w:adjustRightInd w:val="0"/>
        <w:spacing w:before="20" w:after="20" w:line="276" w:lineRule="auto"/>
        <w:ind w:left="120" w:right="114"/>
        <w:rPr>
          <w:rFonts w:ascii="Arial" w:hAnsi="Arial" w:cs="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41198" w14:paraId="20D2807D" w14:textId="77777777">
        <w:tc>
          <w:tcPr>
            <w:tcW w:w="8698" w:type="dxa"/>
            <w:gridSpan w:val="3"/>
            <w:tcBorders>
              <w:top w:val="single" w:color="000000" w:sz="4" w:space="0"/>
              <w:left w:val="single" w:color="000000" w:sz="4" w:space="0"/>
              <w:bottom w:val="single" w:color="000000" w:sz="4" w:space="0"/>
              <w:right w:val="single" w:color="000000" w:sz="4" w:space="0"/>
            </w:tcBorders>
            <w:shd w:val="clear" w:color="auto" w:fill="D9D9D9"/>
          </w:tcPr>
          <w:p w:rsidR="00E41198" w:rsidRDefault="006941A3" w14:paraId="021954AF" w14:textId="77777777">
            <w:pPr>
              <w:widowControl w:val="0"/>
              <w:autoSpaceDE w:val="0"/>
              <w:autoSpaceDN w:val="0"/>
              <w:adjustRightInd w:val="0"/>
              <w:spacing w:before="20" w:after="20" w:line="276" w:lineRule="auto"/>
              <w:ind w:left="108" w:right="108"/>
              <w:rPr>
                <w:rFonts w:ascii="Arial" w:hAnsi="Arial" w:cs="Arial"/>
                <w:b/>
                <w:bCs/>
                <w:color w:val="000000"/>
                <w:sz w:val="18"/>
                <w:szCs w:val="18"/>
              </w:rPr>
            </w:pPr>
            <w:r>
              <w:rPr>
                <w:rFonts w:ascii="Arial" w:hAnsi="Arial" w:cs="Arial"/>
                <w:b/>
                <w:bCs/>
                <w:color w:val="000000"/>
                <w:sz w:val="18"/>
                <w:szCs w:val="18"/>
              </w:rPr>
              <w:t>Ιστορικό μεταβολών</w:t>
            </w:r>
          </w:p>
        </w:tc>
      </w:tr>
      <w:tr w:rsidR="00E41198" w14:paraId="0B9D1FC3" w14:textId="77777777">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41198" w:rsidRDefault="006941A3" w14:paraId="4697F6C1"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Κατάσταση Δελτίου</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41198" w:rsidRDefault="006941A3" w14:paraId="4EE2358F"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Ημερομηνία</w:t>
            </w:r>
          </w:p>
        </w:tc>
        <w:tc>
          <w:tcPr>
            <w:tcW w:w="4019"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41198" w:rsidRDefault="006941A3" w14:paraId="572D9AEB" w14:textId="77777777">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Σχόλια Ενέργειας</w:t>
            </w:r>
          </w:p>
        </w:tc>
      </w:tr>
      <w:tr w:rsidR="00E41198" w14:paraId="36EF2F72" w14:textId="77777777">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41198" w:rsidRDefault="006941A3" w14:paraId="25D82F05" w14:textId="77777777">
            <w:pPr>
              <w:widowControl w:val="0"/>
              <w:autoSpaceDE w:val="0"/>
              <w:autoSpaceDN w:val="0"/>
              <w:adjustRightInd w:val="0"/>
              <w:spacing w:before="20" w:after="20" w:line="276" w:lineRule="auto"/>
              <w:ind w:left="108" w:right="108"/>
              <w:rPr>
                <w:rFonts w:ascii="Arial" w:hAnsi="Arial" w:cs="Arial"/>
                <w:color w:val="000000"/>
                <w:sz w:val="18"/>
                <w:szCs w:val="18"/>
              </w:rPr>
            </w:pPr>
            <w:r>
              <w:rPr>
                <w:rFonts w:ascii="Arial" w:hAnsi="Arial" w:cs="Arial"/>
                <w:color w:val="000000"/>
                <w:sz w:val="18"/>
                <w:szCs w:val="18"/>
              </w:rPr>
              <w:t>Υπό επεξεργασία</w:t>
            </w:r>
          </w:p>
        </w:tc>
        <w:tc>
          <w:tcPr>
            <w:tcW w:w="1985" w:type="dxa"/>
            <w:tcBorders>
              <w:top w:val="single" w:color="000000" w:sz="4" w:space="0"/>
              <w:left w:val="single" w:color="000000" w:sz="4" w:space="0"/>
              <w:bottom w:val="single" w:color="000000" w:sz="4" w:space="0"/>
              <w:right w:val="single" w:color="000000" w:sz="4" w:space="0"/>
            </w:tcBorders>
            <w:shd w:val="clear" w:color="auto" w:fill="FFFFFF"/>
          </w:tcPr>
          <w:p w:rsidR="00E41198" w:rsidRDefault="006941A3" w14:paraId="7190889D"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06/12/2022</w:t>
            </w:r>
          </w:p>
        </w:tc>
        <w:tc>
          <w:tcPr>
            <w:tcW w:w="4019" w:type="dxa"/>
            <w:tcBorders>
              <w:top w:val="single" w:color="000000" w:sz="4" w:space="0"/>
              <w:left w:val="single" w:color="000000" w:sz="4" w:space="0"/>
              <w:bottom w:val="single" w:color="000000" w:sz="4" w:space="0"/>
              <w:right w:val="single" w:color="000000" w:sz="4" w:space="0"/>
            </w:tcBorders>
            <w:shd w:val="clear" w:color="auto" w:fill="FFFFFF"/>
          </w:tcPr>
          <w:p w:rsidR="00E41198" w:rsidRDefault="006941A3" w14:paraId="50D5D8E8"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Δημιουργήθηκε νέο Δελτίο με Α/Α: 65311050</w:t>
            </w:r>
          </w:p>
        </w:tc>
      </w:tr>
      <w:tr w:rsidR="00E41198" w14:paraId="272831BB" w14:textId="77777777">
        <w:tc>
          <w:tcPr>
            <w:tcW w:w="2694" w:type="dxa"/>
            <w:tcBorders>
              <w:top w:val="single" w:color="000000" w:sz="4" w:space="0"/>
              <w:left w:val="single" w:color="000000" w:sz="4" w:space="0"/>
              <w:bottom w:val="single" w:color="000000" w:sz="4" w:space="0"/>
              <w:right w:val="single" w:color="000000" w:sz="4" w:space="0"/>
            </w:tcBorders>
            <w:shd w:val="clear" w:color="auto" w:fill="FFFFFF"/>
            <w:vAlign w:val="center"/>
          </w:tcPr>
          <w:p w:rsidR="00E41198" w:rsidRDefault="006941A3" w14:paraId="10FC093A" w14:textId="77777777">
            <w:pPr>
              <w:widowControl w:val="0"/>
              <w:autoSpaceDE w:val="0"/>
              <w:autoSpaceDN w:val="0"/>
              <w:adjustRightInd w:val="0"/>
              <w:spacing w:before="20" w:after="20" w:line="276" w:lineRule="auto"/>
              <w:ind w:left="108" w:right="108"/>
              <w:rPr>
                <w:rFonts w:ascii="Arial" w:hAnsi="Arial" w:cs="Arial"/>
                <w:color w:val="000000"/>
                <w:sz w:val="18"/>
                <w:szCs w:val="18"/>
              </w:rPr>
            </w:pPr>
            <w:proofErr w:type="spellStart"/>
            <w:r>
              <w:rPr>
                <w:rFonts w:ascii="Arial" w:hAnsi="Arial" w:cs="Arial"/>
                <w:color w:val="000000"/>
                <w:sz w:val="18"/>
                <w:szCs w:val="18"/>
              </w:rPr>
              <w:t>Ελεγμένo</w:t>
            </w:r>
            <w:proofErr w:type="spellEnd"/>
          </w:p>
        </w:tc>
        <w:tc>
          <w:tcPr>
            <w:tcW w:w="1985" w:type="dxa"/>
            <w:tcBorders>
              <w:top w:val="single" w:color="000000" w:sz="4" w:space="0"/>
              <w:left w:val="single" w:color="000000" w:sz="4" w:space="0"/>
              <w:bottom w:val="single" w:color="000000" w:sz="4" w:space="0"/>
              <w:right w:val="single" w:color="000000" w:sz="4" w:space="0"/>
            </w:tcBorders>
            <w:shd w:val="clear" w:color="auto" w:fill="FFFFFF"/>
          </w:tcPr>
          <w:p w:rsidR="00E41198" w:rsidRDefault="006941A3" w14:paraId="2FFA9D42"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06/12/2022</w:t>
            </w:r>
          </w:p>
        </w:tc>
        <w:tc>
          <w:tcPr>
            <w:tcW w:w="4019" w:type="dxa"/>
            <w:tcBorders>
              <w:top w:val="single" w:color="000000" w:sz="4" w:space="0"/>
              <w:left w:val="single" w:color="000000" w:sz="4" w:space="0"/>
              <w:bottom w:val="single" w:color="000000" w:sz="4" w:space="0"/>
              <w:right w:val="single" w:color="000000" w:sz="4" w:space="0"/>
            </w:tcBorders>
            <w:shd w:val="clear" w:color="auto" w:fill="FFFFFF"/>
          </w:tcPr>
          <w:p w:rsidR="00E41198" w:rsidRDefault="006941A3" w14:paraId="3C6FC6BE" w14:textId="77777777">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Έλεγχος Δελτίου με Α/Α:65311050</w:t>
            </w:r>
          </w:p>
        </w:tc>
      </w:tr>
    </w:tbl>
    <w:p w:rsidR="00E41198" w:rsidRDefault="00E41198" w14:paraId="4C088A15" w14:textId="77777777">
      <w:pPr>
        <w:widowControl w:val="0"/>
        <w:autoSpaceDE w:val="0"/>
        <w:autoSpaceDN w:val="0"/>
        <w:adjustRightInd w:val="0"/>
        <w:spacing w:before="20" w:after="20" w:line="276" w:lineRule="auto"/>
        <w:ind w:left="120" w:right="114"/>
        <w:rPr>
          <w:rFonts w:ascii="Arial" w:hAnsi="Arial" w:cs="Arial"/>
          <w:color w:val="000000"/>
          <w:sz w:val="18"/>
          <w:szCs w:val="18"/>
        </w:rPr>
      </w:pPr>
    </w:p>
    <w:p w:rsidR="00E41198" w:rsidRDefault="00E41198" w14:paraId="7EA6157A" w14:textId="77777777">
      <w:pPr>
        <w:widowControl w:val="0"/>
        <w:autoSpaceDE w:val="0"/>
        <w:autoSpaceDN w:val="0"/>
        <w:adjustRightInd w:val="0"/>
        <w:spacing w:after="200" w:line="276" w:lineRule="auto"/>
        <w:ind w:left="120" w:right="114"/>
        <w:rPr>
          <w:rFonts w:ascii="Arial" w:hAnsi="Arial" w:cs="Arial"/>
          <w:color w:val="000000"/>
          <w:sz w:val="18"/>
          <w:szCs w:val="18"/>
        </w:rPr>
      </w:pPr>
      <w:bookmarkStart w:name="page_total_master0" w:id="0"/>
      <w:bookmarkStart w:name="page_total" w:id="1"/>
      <w:bookmarkEnd w:id="0"/>
      <w:bookmarkEnd w:id="1"/>
    </w:p>
    <w:sectPr w:rsidR="00E41198">
      <w:pgSz w:w="11900" w:h="16820" w:orient="portrait"/>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964379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trackRevisions w:val="false"/>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41A3"/>
    <w:rsid w:val="00035ECC"/>
    <w:rsid w:val="00132DAB"/>
    <w:rsid w:val="00320D42"/>
    <w:rsid w:val="003F341B"/>
    <w:rsid w:val="005D0022"/>
    <w:rsid w:val="006006F9"/>
    <w:rsid w:val="006941A3"/>
    <w:rsid w:val="006B7C79"/>
    <w:rsid w:val="00733739"/>
    <w:rsid w:val="00A81FC1"/>
    <w:rsid w:val="00A838E6"/>
    <w:rsid w:val="00B106DA"/>
    <w:rsid w:val="00BA11DC"/>
    <w:rsid w:val="00CB0807"/>
    <w:rsid w:val="00E41198"/>
    <w:rsid w:val="00EF2703"/>
    <w:rsid w:val="6BF61796"/>
    <w:rsid w:val="7697CD9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803DBC"/>
  <w14:defaultImageDpi w14:val="0"/>
  <w15:docId w15:val="{8D312019-046E-44B2-A975-F8E34E653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spacing w:after="160" w:line="259" w:lineRule="auto"/>
    </w:pPr>
    <w:rPr>
      <w:sz w:val="22"/>
      <w:szCs w:val="22"/>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9F95B45-1806-4721-93B8-1CFD09F6F5ED}"/>
</file>

<file path=customXml/itemProps2.xml><?xml version="1.0" encoding="utf-8"?>
<ds:datastoreItem xmlns:ds="http://schemas.openxmlformats.org/officeDocument/2006/customXml" ds:itemID="{9B108DC0-AAE8-4754-BEBE-DF6359851EE9}"/>
</file>

<file path=customXml/itemProps3.xml><?xml version="1.0" encoding="utf-8"?>
<ds:datastoreItem xmlns:ds="http://schemas.openxmlformats.org/officeDocument/2006/customXml" ds:itemID="{DAA21A43-2A59-4153-B7D3-BFF8B08B599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Χριστίνα Δημάκου</dc:creator>
  <cp:keywords/>
  <dc:description>Generated by Oracle BI Publisher 12.2.1.3.0</dc:description>
  <cp:lastModifiedBy>Βασιλική Ευθυμιάδου</cp:lastModifiedBy>
  <cp:revision>17</cp:revision>
  <dcterms:created xsi:type="dcterms:W3CDTF">2023-03-13T08:06:00Z</dcterms:created>
  <dcterms:modified xsi:type="dcterms:W3CDTF">2023-03-13T12:33:48Z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0x01010036BBF09E51E3D747983419EBE5C3D381</vt:lpwstr>
  </property>
</Properties>
</file>