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2430"/>
      </w:tblGrid>
      <w:tr xmlns:wp14="http://schemas.microsoft.com/office/word/2010/wordml" w:rsidR="00B05A56" w:rsidTr="00B05A56" w14:paraId="2E00E703" wp14:textId="77777777"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hideMark/>
          </w:tcPr>
          <w:p w:rsidR="00B05A56" w:rsidRDefault="00B05A56" w14:paraId="5750C71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Δελτίο Διαχείρισης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Δείκτη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hideMark/>
          </w:tcPr>
          <w:p w:rsidR="00B05A56" w:rsidRDefault="00B05A56" w14:paraId="4B4655D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ID:</w:t>
            </w:r>
          </w:p>
        </w:tc>
      </w:tr>
    </w:tbl>
    <w:p xmlns:wp14="http://schemas.microsoft.com/office/word/2010/wordml" w:rsidR="00B05A56" w:rsidP="00B05A56" w:rsidRDefault="00B05A56" w14:paraId="672A6659" wp14:textId="77777777">
      <w:pPr>
        <w:widowControl w:val="0"/>
        <w:autoSpaceDE w:val="0"/>
        <w:autoSpaceDN w:val="0"/>
        <w:adjustRightInd w:val="0"/>
        <w:spacing w:after="0" w:line="240" w:lineRule="auto"/>
        <w:ind w:left="120" w:right="114"/>
        <w:rPr>
          <w:rFonts w:cs="Calibri"/>
          <w:color w:val="000000"/>
        </w:rPr>
      </w:pP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160"/>
        <w:gridCol w:w="4994"/>
      </w:tblGrid>
      <w:tr xmlns:wp14="http://schemas.microsoft.com/office/word/2010/wordml" w:rsidR="00B05A56" w:rsidTr="00B05A56" w14:paraId="07104F80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hideMark/>
          </w:tcPr>
          <w:p w:rsidR="00B05A56" w:rsidRDefault="00B05A56" w14:paraId="1F887F2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Α. Ορισμός Δείκτη</w:t>
            </w:r>
          </w:p>
        </w:tc>
      </w:tr>
      <w:tr xmlns:wp14="http://schemas.microsoft.com/office/word/2010/wordml" w:rsidR="00B05A56" w:rsidTr="00B05A56" w14:paraId="3AC21ADD" wp14:textId="77777777"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05037F2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Κωδικός Δείκτη :  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61393CBA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Id</w:t>
            </w:r>
            <w:proofErr w:type="spellEnd"/>
            <w:r>
              <w:rPr>
                <w:rFonts w:cs="Calibri"/>
                <w:color w:val="000000"/>
              </w:rPr>
              <w:t xml:space="preserve"> Μοναδικός :  </w:t>
            </w:r>
          </w:p>
        </w:tc>
      </w:tr>
      <w:tr xmlns:wp14="http://schemas.microsoft.com/office/word/2010/wordml" w:rsidR="00B05A56" w:rsidTr="00B05A56" w14:paraId="5D5C9364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21C5C19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Περιγραφή :  </w:t>
            </w:r>
          </w:p>
        </w:tc>
      </w:tr>
      <w:tr xmlns:wp14="http://schemas.microsoft.com/office/word/2010/wordml" w:rsidR="00B05A56" w:rsidTr="00B05A56" w14:paraId="3959BCA7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0DCF5ED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Περιγραφή (ENG):  </w:t>
            </w:r>
          </w:p>
        </w:tc>
      </w:tr>
      <w:tr xmlns:wp14="http://schemas.microsoft.com/office/word/2010/wordml" w:rsidR="00B05A56" w:rsidTr="00B05A56" w14:paraId="3CBB87EB" wp14:textId="77777777"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5EF860AB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Μονάδα μέτρησης :  </w:t>
            </w:r>
          </w:p>
        </w:tc>
        <w:tc>
          <w:tcPr>
            <w:tcW w:w="4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689FB1FE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Αριθμός</w:t>
            </w:r>
          </w:p>
        </w:tc>
      </w:tr>
      <w:tr xmlns:wp14="http://schemas.microsoft.com/office/word/2010/wordml" w:rsidR="00B05A56" w:rsidTr="00B05A56" w14:paraId="74D66DC8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68F54A52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Είδος Δείκτη :  </w:t>
            </w:r>
          </w:p>
        </w:tc>
      </w:tr>
      <w:tr xmlns:wp14="http://schemas.microsoft.com/office/word/2010/wordml" w:rsidR="00B05A56" w:rsidTr="00B05A56" w14:paraId="57F93410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4C067D8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Κοινός δείκτης :  </w:t>
            </w:r>
          </w:p>
        </w:tc>
      </w:tr>
      <w:tr xmlns:wp14="http://schemas.microsoft.com/office/word/2010/wordml" w:rsidR="00B05A56" w:rsidTr="00B05A56" w14:paraId="652AE1E0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7ED6B3A2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Ισχύς :  </w:t>
            </w:r>
          </w:p>
        </w:tc>
      </w:tr>
      <w:tr xmlns:wp14="http://schemas.microsoft.com/office/word/2010/wordml" w:rsidR="00B05A56" w:rsidTr="00B05A56" w14:paraId="2A164651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708D7B4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Λήξη Ισχύος: </w:t>
            </w:r>
          </w:p>
        </w:tc>
      </w:tr>
      <w:tr xmlns:wp14="http://schemas.microsoft.com/office/word/2010/wordml" w:rsidR="00B05A56" w:rsidTr="00B05A56" w14:paraId="7B131DA3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hideMark/>
          </w:tcPr>
          <w:p w:rsidR="00B05A56" w:rsidRDefault="00B05A56" w14:paraId="34E2C5D3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Ταμεία </w:t>
            </w:r>
          </w:p>
        </w:tc>
      </w:tr>
      <w:tr xmlns:wp14="http://schemas.microsoft.com/office/word/2010/wordml" w:rsidR="00B05A56" w:rsidTr="00B05A56" w14:paraId="5E09690D" wp14:textId="77777777"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hideMark/>
          </w:tcPr>
          <w:p w:rsidR="00B05A56" w:rsidRDefault="00B05A56" w14:paraId="09C9763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Κωδικός </w:t>
            </w:r>
          </w:p>
        </w:tc>
        <w:tc>
          <w:tcPr>
            <w:tcW w:w="7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hideMark/>
          </w:tcPr>
          <w:p w:rsidR="00B05A56" w:rsidRDefault="00B05A56" w14:paraId="0EB7A8A4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Περιγραφή </w:t>
            </w:r>
          </w:p>
        </w:tc>
      </w:tr>
      <w:tr xmlns:wp14="http://schemas.microsoft.com/office/word/2010/wordml" w:rsidR="00B05A56" w:rsidTr="00B05A56" w14:paraId="0A37501D" wp14:textId="77777777"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B05A56" w:rsidRDefault="00B05A56" w14:paraId="5DAB6C7B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</w:p>
        </w:tc>
        <w:tc>
          <w:tcPr>
            <w:tcW w:w="7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B05A56" w:rsidRDefault="00B05A56" w14:paraId="02EB378F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</w:p>
        </w:tc>
      </w:tr>
      <w:tr xmlns:wp14="http://schemas.microsoft.com/office/word/2010/wordml" w:rsidR="00B05A56" w:rsidTr="00B05A56" w14:paraId="7942938A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hideMark/>
          </w:tcPr>
          <w:p w:rsidR="00B05A56" w:rsidRDefault="00B05A56" w14:paraId="1121A67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Β. Χαρακτηριστικά Δείκτη</w:t>
            </w:r>
          </w:p>
        </w:tc>
      </w:tr>
      <w:tr xmlns:wp14="http://schemas.microsoft.com/office/word/2010/wordml" w:rsidR="00B05A56" w:rsidTr="00B05A56" w14:paraId="5356DE7B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0D1000E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Ποσοτική / Ποιοτική Διάσταση :   </w:t>
            </w:r>
          </w:p>
        </w:tc>
      </w:tr>
      <w:tr xmlns:wp14="http://schemas.microsoft.com/office/word/2010/wordml" w:rsidR="00B05A56" w:rsidTr="00B05A56" w14:paraId="40C382D8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42168101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Διάσταση Φύλου :  Δεν αφορά</w:t>
            </w:r>
          </w:p>
        </w:tc>
      </w:tr>
      <w:tr xmlns:wp14="http://schemas.microsoft.com/office/word/2010/wordml" w:rsidR="00B05A56" w:rsidTr="00B05A56" w14:paraId="69C90A0C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1316B2FB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Δεκαδικά Δείκτη ανά πράξη :  </w:t>
            </w:r>
          </w:p>
        </w:tc>
      </w:tr>
      <w:tr xmlns:wp14="http://schemas.microsoft.com/office/word/2010/wordml" w:rsidR="00B05A56" w:rsidTr="00B05A56" w14:paraId="6935224E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2D9EB8F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Δεκαδικά Δείκτη ανά Άξονα / Κατηγορία περιφέρειας :  </w:t>
            </w:r>
          </w:p>
        </w:tc>
      </w:tr>
      <w:tr xmlns:wp14="http://schemas.microsoft.com/office/word/2010/wordml" w:rsidR="00B05A56" w:rsidTr="00B05A56" w14:paraId="0708F507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5894132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Δείκτης μακροπρόθεσμου αποτελέσματος :  </w:t>
            </w:r>
          </w:p>
        </w:tc>
      </w:tr>
      <w:tr xmlns:wp14="http://schemas.microsoft.com/office/word/2010/wordml" w:rsidR="00B05A56" w:rsidTr="00B05A56" w14:paraId="3BC1D0F4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57C1D8FE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Σύνθετος Δείκτης:  </w:t>
            </w:r>
          </w:p>
        </w:tc>
      </w:tr>
      <w:tr xmlns:wp14="http://schemas.microsoft.com/office/word/2010/wordml" w:rsidR="00B05A56" w:rsidTr="00B05A56" w14:paraId="6FBBFA42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hideMark/>
          </w:tcPr>
          <w:p w:rsidR="00B05A56" w:rsidRDefault="00B05A56" w14:paraId="60FC90E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Σχόλια Καταχώρισης:   </w:t>
            </w:r>
          </w:p>
        </w:tc>
      </w:tr>
      <w:tr xmlns:wp14="http://schemas.microsoft.com/office/word/2010/wordml" w:rsidR="00B05A56" w:rsidTr="00B05A56" w14:paraId="115B0CE2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hideMark/>
          </w:tcPr>
          <w:p w:rsidR="00B05A56" w:rsidRDefault="00B05A56" w14:paraId="685A58D0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Συνημμένα</w:t>
            </w:r>
          </w:p>
        </w:tc>
      </w:tr>
      <w:tr xmlns:wp14="http://schemas.microsoft.com/office/word/2010/wordml" w:rsidR="00B05A56" w:rsidTr="00B05A56" w14:paraId="6A05A809" wp14:textId="77777777">
        <w:tc>
          <w:tcPr>
            <w:tcW w:w="8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B05A56" w:rsidRDefault="00B05A56" w14:paraId="5A39BBE3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xmlns:wp14="http://schemas.microsoft.com/office/word/2010/wordml" w:rsidR="00B05A56" w:rsidP="00B05A56" w:rsidRDefault="00B05A56" w14:paraId="41C8F396" wp14:textId="77777777">
      <w:pPr>
        <w:widowControl w:val="0"/>
        <w:autoSpaceDE w:val="0"/>
        <w:autoSpaceDN w:val="0"/>
        <w:adjustRightInd w:val="0"/>
        <w:spacing w:before="20" w:after="20" w:line="276" w:lineRule="auto"/>
        <w:ind w:left="120" w:right="114"/>
        <w:rPr>
          <w:rFonts w:cs="Calibri"/>
          <w:color w:val="000000"/>
        </w:rPr>
      </w:pPr>
    </w:p>
    <w:tbl>
      <w:tblPr>
        <w:tblW w:w="0" w:type="auto"/>
        <w:tblInd w:w="-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85"/>
        <w:gridCol w:w="4019"/>
      </w:tblGrid>
      <w:tr xmlns:wp14="http://schemas.microsoft.com/office/word/2010/wordml" w:rsidR="00B05A56" w:rsidTr="00B05A56" w14:paraId="5348F3F6" wp14:textId="77777777">
        <w:tc>
          <w:tcPr>
            <w:tcW w:w="8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hideMark/>
          </w:tcPr>
          <w:p w:rsidR="00B05A56" w:rsidRDefault="00B05A56" w14:paraId="1AA706E3" wp14:textId="77777777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108" w:right="108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Ιστορικό μεταβολών</w:t>
            </w:r>
          </w:p>
        </w:tc>
      </w:tr>
      <w:tr xmlns:wp14="http://schemas.microsoft.com/office/word/2010/wordml" w:rsidR="00B05A56" w:rsidTr="00B05A56" w14:paraId="6717F014" wp14:textId="77777777"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="00B05A56" w:rsidRDefault="00B05A56" w14:paraId="595E149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Κατάσταση Δελτίου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="00B05A56" w:rsidRDefault="00B05A56" w14:paraId="09985E3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Ημερομηνία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hideMark/>
          </w:tcPr>
          <w:p w:rsidR="00B05A56" w:rsidRDefault="00B05A56" w14:paraId="16C8CBD6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Σχόλια Ενέργειας</w:t>
            </w:r>
          </w:p>
        </w:tc>
      </w:tr>
    </w:tbl>
    <w:p xmlns:wp14="http://schemas.microsoft.com/office/word/2010/wordml" w:rsidR="00B05A56" w:rsidP="00B05A56" w:rsidRDefault="00B05A56" w14:paraId="72A3D3EC" wp14:textId="77777777">
      <w:pPr>
        <w:widowControl w:val="0"/>
        <w:autoSpaceDE w:val="0"/>
        <w:autoSpaceDN w:val="0"/>
        <w:adjustRightInd w:val="0"/>
        <w:spacing w:before="20" w:after="20" w:line="276" w:lineRule="auto"/>
        <w:ind w:left="120" w:right="114"/>
        <w:rPr>
          <w:rFonts w:cs="Calibri"/>
          <w:color w:val="000000"/>
        </w:rPr>
      </w:pPr>
    </w:p>
    <w:p xmlns:wp14="http://schemas.microsoft.com/office/word/2010/wordml" w:rsidR="00B05A56" w:rsidP="00B05A56" w:rsidRDefault="00B05A56" w14:paraId="0D0B940D" wp14:textId="77777777">
      <w:pPr>
        <w:widowControl w:val="0"/>
        <w:autoSpaceDE w:val="0"/>
        <w:autoSpaceDN w:val="0"/>
        <w:adjustRightInd w:val="0"/>
        <w:spacing w:after="200" w:line="276" w:lineRule="auto"/>
        <w:ind w:left="120" w:right="114"/>
        <w:rPr>
          <w:rFonts w:ascii="Arial" w:hAnsi="Arial" w:cs="Arial"/>
          <w:color w:val="000000"/>
          <w:sz w:val="18"/>
          <w:szCs w:val="18"/>
        </w:rPr>
      </w:pPr>
      <w:bookmarkStart w:name="page_total_master0" w:id="0"/>
      <w:bookmarkStart w:name="page_total" w:id="1"/>
      <w:bookmarkEnd w:id="0"/>
      <w:bookmarkEnd w:id="1"/>
    </w:p>
    <w:p xmlns:wp14="http://schemas.microsoft.com/office/word/2010/wordml" w:rsidR="0021729C" w:rsidRDefault="0021729C" w14:paraId="0E27B00A" wp14:textId="77777777">
      <w:bookmarkStart w:name="_GoBack" w:id="2"/>
      <w:bookmarkEnd w:id="2"/>
    </w:p>
    <w:sectPr w:rsidR="0021729C">
      <w:footerReference w:type="default" r:id="rId6"/>
      <w:pgSz w:w="11906" w:h="16838" w:orient="portrait"/>
      <w:pgMar w:top="1440" w:right="1800" w:bottom="1440" w:left="1800" w:header="720" w:footer="720" w:gutter="0"/>
      <w:cols w:space="720"/>
      <w:docGrid w:linePitch="360"/>
      <w:headerReference w:type="default" r:id="R4f0230c9eecb4b8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F794C" w:rsidP="00A3180B" w:rsidRDefault="000F794C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F794C" w:rsidP="00A3180B" w:rsidRDefault="000F794C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Style w:val="TableNormal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1E0" w:firstRow="1" w:lastRow="1" w:firstColumn="1" w:lastColumn="1" w:noHBand="0" w:noVBand="0"/>
    </w:tblPr>
    <w:tblGrid>
      <w:gridCol w:w="3765"/>
      <w:gridCol w:w="795"/>
      <w:gridCol w:w="3848"/>
    </w:tblGrid>
    <w:tr w:rsidR="3F0C6E7C" w:rsidTr="45737C3A" w14:paraId="502AFE43">
      <w:trPr>
        <w:trHeight w:val="840"/>
      </w:trPr>
      <w:tc>
        <w:tcPr>
          <w:tcW w:w="3765" w:type="dxa"/>
          <w:tcBorders>
            <w:top w:val="single" w:sz="6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="3F0C6E7C" w:rsidP="3F0C6E7C" w:rsidRDefault="3F0C6E7C" w14:paraId="34A2F7A0" w14:textId="78C8F7DC">
          <w:pPr>
            <w:spacing w:beforeAutospacing="on" w:after="0" w:line="259" w:lineRule="auto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</w:pPr>
          <w:r w:rsidR="3F0C6E7C">
            <w:drawing>
              <wp:inline wp14:editId="5B4E4481" wp14:anchorId="564BFB15">
                <wp:extent cx="2000250" cy="247650"/>
                <wp:effectExtent l="0" t="0" r="0" b="0"/>
                <wp:docPr id="11225451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e93e1817f724fc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" w:type="dxa"/>
          <w:tcBorders>
            <w:top w:val="single" w:sz="6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="3F0C6E7C" w:rsidP="45737C3A" w:rsidRDefault="3F0C6E7C" w14:paraId="1BA77848" w14:textId="6D164783">
          <w:pPr>
            <w:spacing w:beforeAutospacing="on" w:after="0" w:line="259" w:lineRule="auto"/>
            <w:jc w:val="center"/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</w:pPr>
          <w:r w:rsidRPr="45737C3A" w:rsidR="45737C3A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 xml:space="preserve"> </w:t>
          </w:r>
          <w:r w:rsidRPr="45737C3A" w:rsidR="45737C3A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 xml:space="preserve"> </w:t>
          </w:r>
          <w:r w:rsidRPr="45737C3A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45737C3A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fldChar w:fldCharType="end"/>
          </w:r>
        </w:p>
      </w:tc>
      <w:tc>
        <w:tcPr>
          <w:tcW w:w="3848" w:type="dxa"/>
          <w:tcBorders>
            <w:top w:val="single" w:sz="6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="3F0C6E7C" w:rsidP="45737C3A" w:rsidRDefault="3F0C6E7C" w14:paraId="1D215953" w14:textId="01F2CBDB">
          <w:pPr>
            <w:spacing w:before="0" w:beforeAutospacing="off" w:after="0" w:line="259" w:lineRule="auto"/>
            <w:contextualSpacing/>
            <w:jc w:val="right"/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</w:pPr>
          <w:r w:rsidRPr="45737C3A" w:rsidR="45737C3A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>Έντυπο: Ε.I.2_</w:t>
          </w:r>
          <w:r w:rsidRPr="45737C3A" w:rsidR="45737C3A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>6</w:t>
          </w:r>
        </w:p>
        <w:p w:rsidR="3F0C6E7C" w:rsidP="690364D1" w:rsidRDefault="3F0C6E7C" w14:paraId="111A9D4E" w14:textId="3F729A14">
          <w:pPr>
            <w:spacing w:before="0" w:beforeAutospacing="off" w:after="0" w:line="259" w:lineRule="auto"/>
            <w:contextualSpacing/>
            <w:jc w:val="right"/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</w:pPr>
          <w:r w:rsidRPr="690364D1" w:rsidR="690364D1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>Έκδοση:1</w:t>
          </w:r>
          <w:r w:rsidRPr="690364D1" w:rsidR="690364D1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vertAlign w:val="superscript"/>
              <w:lang w:val="el-GR"/>
            </w:rPr>
            <w:t>η</w:t>
          </w:r>
          <w:r w:rsidRPr="690364D1" w:rsidR="690364D1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 xml:space="preserve"> </w:t>
          </w:r>
        </w:p>
        <w:p w:rsidR="3F0C6E7C" w:rsidP="690364D1" w:rsidRDefault="3F0C6E7C" w14:paraId="1B0E09FA" w14:textId="6FE87E43">
          <w:pPr>
            <w:spacing w:before="0" w:beforeAutospacing="off" w:after="0" w:line="259" w:lineRule="auto"/>
            <w:contextualSpacing/>
            <w:jc w:val="right"/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</w:pPr>
          <w:r w:rsidRPr="690364D1" w:rsidR="690364D1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>Ημ</w:t>
          </w:r>
          <w:r w:rsidRPr="690364D1" w:rsidR="690364D1">
            <w:rPr>
              <w:rFonts w:ascii="Tahoma" w:hAnsi="Tahoma" w:eastAsia="Tahoma" w:cs="Tahom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l-GR"/>
            </w:rPr>
            <w:t>. Έκδοσης: Ιούνιος 2023</w:t>
          </w:r>
        </w:p>
      </w:tc>
    </w:tr>
  </w:tbl>
  <w:p xmlns:wp14="http://schemas.microsoft.com/office/word/2010/wordml" w:rsidR="00A3180B" w:rsidP="3F0C6E7C" w:rsidRDefault="00A3180B" w14:paraId="38B3AD24" wp14:textId="7F397C70">
    <w:pPr>
      <w:pStyle w:val="Normal"/>
      <w:tabs>
        <w:tab w:val="center" w:leader="none" w:pos="4153"/>
        <w:tab w:val="right" w:leader="none" w:pos="8789"/>
      </w:tabs>
      <w:spacing w:after="0" w:line="240" w:lineRule="auto"/>
      <w:ind/>
      <w:jc w:val="center"/>
      <w:rPr>
        <w:b w:val="1"/>
        <w:bCs w:val="1"/>
        <w:color w:val="000000" w:themeColor="text1" w:themeTint="FF" w:themeShade="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F794C" w:rsidP="00A3180B" w:rsidRDefault="000F794C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F794C" w:rsidP="00A3180B" w:rsidRDefault="000F794C" w14:paraId="3DEEC66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4D73D7" w:rsidTr="134D73D7" w14:paraId="4E02B29F">
      <w:trPr>
        <w:trHeight w:val="300"/>
      </w:trPr>
      <w:tc>
        <w:tcPr>
          <w:tcW w:w="2765" w:type="dxa"/>
          <w:tcMar/>
        </w:tcPr>
        <w:p w:rsidR="134D73D7" w:rsidP="134D73D7" w:rsidRDefault="134D73D7" w14:paraId="31633D94" w14:textId="2B40B3A8">
          <w:pPr>
            <w:pStyle w:val="Header"/>
            <w:bidi w:val="0"/>
            <w:ind w:left="-115"/>
            <w:jc w:val="left"/>
          </w:pPr>
        </w:p>
      </w:tc>
      <w:tc>
        <w:tcPr>
          <w:tcW w:w="2765" w:type="dxa"/>
          <w:tcMar/>
        </w:tcPr>
        <w:p w:rsidR="134D73D7" w:rsidP="134D73D7" w:rsidRDefault="134D73D7" w14:paraId="73A94834" w14:textId="34DC2D0B">
          <w:pPr>
            <w:pStyle w:val="Header"/>
            <w:bidi w:val="0"/>
            <w:jc w:val="center"/>
          </w:pPr>
        </w:p>
      </w:tc>
      <w:tc>
        <w:tcPr>
          <w:tcW w:w="2765" w:type="dxa"/>
          <w:tcMar/>
        </w:tcPr>
        <w:p w:rsidR="134D73D7" w:rsidP="134D73D7" w:rsidRDefault="134D73D7" w14:paraId="3853964F" w14:textId="294C1C76">
          <w:pPr>
            <w:pStyle w:val="Header"/>
            <w:bidi w:val="0"/>
            <w:ind w:right="-115"/>
            <w:jc w:val="right"/>
          </w:pPr>
        </w:p>
      </w:tc>
    </w:tr>
  </w:tbl>
  <w:p w:rsidR="134D73D7" w:rsidP="134D73D7" w:rsidRDefault="134D73D7" w14:paraId="6F266F10" w14:textId="387B722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9B"/>
    <w:rsid w:val="000F794C"/>
    <w:rsid w:val="0021729C"/>
    <w:rsid w:val="00906D9B"/>
    <w:rsid w:val="00A3180B"/>
    <w:rsid w:val="00B05A56"/>
    <w:rsid w:val="134D73D7"/>
    <w:rsid w:val="3F0C6E7C"/>
    <w:rsid w:val="45737C3A"/>
    <w:rsid w:val="690364D1"/>
    <w:rsid w:val="7CD0C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387D"/>
  <w15:chartTrackingRefBased/>
  <w15:docId w15:val="{B79EAC39-6477-4CF4-957B-CA82663603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5A56"/>
    <w:pPr>
      <w:spacing w:line="256" w:lineRule="auto"/>
    </w:pPr>
    <w:rPr>
      <w:rFonts w:cs="Times New Roman" w:eastAsiaTheme="minorEastAsia"/>
      <w:lang w:eastAsia="el-G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0B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180B"/>
    <w:rPr>
      <w:rFonts w:cs="Times New Roman"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3180B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180B"/>
    <w:rPr>
      <w:rFonts w:cs="Times New Roman" w:eastAsiaTheme="minorEastAsia"/>
      <w:lang w:eastAsia="el-G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4f0230c9eecb4b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ae93e1817f724f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7C0A3-17C7-429C-BF97-0EC31AFBAF58}"/>
</file>

<file path=customXml/itemProps2.xml><?xml version="1.0" encoding="utf-8"?>
<ds:datastoreItem xmlns:ds="http://schemas.openxmlformats.org/officeDocument/2006/customXml" ds:itemID="{6155E0DA-E788-439D-A19E-653788BFBBA4}"/>
</file>

<file path=customXml/itemProps3.xml><?xml version="1.0" encoding="utf-8"?>
<ds:datastoreItem xmlns:ds="http://schemas.openxmlformats.org/officeDocument/2006/customXml" ds:itemID="{80F45896-BB59-43EC-A745-23DB7482DE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account</dc:creator>
  <keywords/>
  <dc:description/>
  <lastModifiedBy>Τεχνική Υποστήριξη - Μονάδα Α (Διαχειριστική Αρχή)</lastModifiedBy>
  <revision>8</revision>
  <dcterms:created xsi:type="dcterms:W3CDTF">2023-05-24T10:43:00.0000000Z</dcterms:created>
  <dcterms:modified xsi:type="dcterms:W3CDTF">2023-06-08T09:00:11.8935278Z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