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EB019" w14:textId="0DA9C306" w:rsidR="00AE388A" w:rsidRPr="007B770D" w:rsidRDefault="00AE388A">
      <w:pPr>
        <w:pStyle w:val="BodyText"/>
        <w:ind w:left="-940"/>
        <w:rPr>
          <w:rFonts w:asciiTheme="minorHAnsi" w:hAnsiTheme="minorHAnsi" w:cstheme="minorHAnsi"/>
          <w:sz w:val="20"/>
        </w:rPr>
      </w:pPr>
    </w:p>
    <w:p w14:paraId="66B2B8F7" w14:textId="77777777" w:rsidR="00AE388A" w:rsidRPr="007B770D" w:rsidRDefault="00AE388A">
      <w:pPr>
        <w:pStyle w:val="BodyText"/>
        <w:rPr>
          <w:rFonts w:asciiTheme="minorHAnsi" w:hAnsiTheme="minorHAnsi" w:cstheme="minorHAnsi"/>
          <w:sz w:val="20"/>
        </w:rPr>
      </w:pPr>
    </w:p>
    <w:p w14:paraId="716ED0FE" w14:textId="77777777" w:rsidR="00AE388A" w:rsidRPr="007B770D" w:rsidRDefault="00AE388A">
      <w:pPr>
        <w:pStyle w:val="BodyText"/>
        <w:rPr>
          <w:rFonts w:asciiTheme="minorHAnsi" w:hAnsiTheme="minorHAnsi" w:cstheme="minorHAnsi"/>
          <w:sz w:val="20"/>
        </w:rPr>
      </w:pPr>
    </w:p>
    <w:p w14:paraId="43548461" w14:textId="77777777" w:rsidR="00AE388A" w:rsidRPr="007B770D" w:rsidRDefault="00AE388A">
      <w:pPr>
        <w:pStyle w:val="BodyText"/>
        <w:spacing w:before="7"/>
        <w:rPr>
          <w:rFonts w:asciiTheme="minorHAnsi" w:hAnsiTheme="minorHAnsi" w:cstheme="minorHAnsi"/>
          <w:sz w:val="27"/>
        </w:rPr>
      </w:pPr>
    </w:p>
    <w:p w14:paraId="1C674A7E" w14:textId="77777777" w:rsidR="00AE388A" w:rsidRPr="007B770D" w:rsidRDefault="000C3A1F">
      <w:pPr>
        <w:spacing w:before="93"/>
        <w:ind w:left="213"/>
        <w:jc w:val="both"/>
        <w:rPr>
          <w:rFonts w:asciiTheme="minorHAnsi" w:hAnsiTheme="minorHAnsi" w:cstheme="minorHAnsi"/>
          <w:b/>
        </w:rPr>
      </w:pPr>
      <w:r w:rsidRPr="007B770D">
        <w:rPr>
          <w:rFonts w:asciiTheme="minorHAnsi" w:hAnsiTheme="minorHAnsi" w:cstheme="minorHAnsi"/>
          <w:b/>
        </w:rPr>
        <w:t>Δείκτες</w:t>
      </w:r>
      <w:r w:rsidRPr="007B770D">
        <w:rPr>
          <w:rFonts w:asciiTheme="minorHAnsi" w:hAnsiTheme="minorHAnsi" w:cstheme="minorHAnsi"/>
          <w:b/>
          <w:spacing w:val="-3"/>
        </w:rPr>
        <w:t xml:space="preserve"> </w:t>
      </w:r>
      <w:r w:rsidRPr="007B770D">
        <w:rPr>
          <w:rFonts w:asciiTheme="minorHAnsi" w:hAnsiTheme="minorHAnsi" w:cstheme="minorHAnsi"/>
          <w:b/>
        </w:rPr>
        <w:t>εκροών</w:t>
      </w:r>
      <w:r w:rsidRPr="007B770D">
        <w:rPr>
          <w:rFonts w:asciiTheme="minorHAnsi" w:hAnsiTheme="minorHAnsi" w:cstheme="minorHAnsi"/>
          <w:b/>
          <w:spacing w:val="-2"/>
        </w:rPr>
        <w:t xml:space="preserve"> </w:t>
      </w:r>
      <w:r w:rsidRPr="007B770D">
        <w:rPr>
          <w:rFonts w:asciiTheme="minorHAnsi" w:hAnsiTheme="minorHAnsi" w:cstheme="minorHAnsi"/>
          <w:b/>
        </w:rPr>
        <w:t>και</w:t>
      </w:r>
      <w:r w:rsidRPr="007B770D">
        <w:rPr>
          <w:rFonts w:asciiTheme="minorHAnsi" w:hAnsiTheme="minorHAnsi" w:cstheme="minorHAnsi"/>
          <w:b/>
          <w:spacing w:val="-2"/>
        </w:rPr>
        <w:t xml:space="preserve"> </w:t>
      </w:r>
      <w:r w:rsidRPr="007B770D">
        <w:rPr>
          <w:rFonts w:asciiTheme="minorHAnsi" w:hAnsiTheme="minorHAnsi" w:cstheme="minorHAnsi"/>
          <w:b/>
        </w:rPr>
        <w:t>αποτελεσμάτων</w:t>
      </w:r>
      <w:r w:rsidRPr="007B770D">
        <w:rPr>
          <w:rFonts w:asciiTheme="minorHAnsi" w:hAnsiTheme="minorHAnsi" w:cstheme="minorHAnsi"/>
          <w:b/>
          <w:spacing w:val="-2"/>
        </w:rPr>
        <w:t xml:space="preserve"> </w:t>
      </w:r>
      <w:r w:rsidRPr="007B770D">
        <w:rPr>
          <w:rFonts w:asciiTheme="minorHAnsi" w:hAnsiTheme="minorHAnsi" w:cstheme="minorHAnsi"/>
          <w:b/>
        </w:rPr>
        <w:t>δράσης</w:t>
      </w:r>
    </w:p>
    <w:p w14:paraId="41A181AA" w14:textId="14B9DD46" w:rsidR="00AE388A" w:rsidRPr="007B770D" w:rsidRDefault="000C3A1F">
      <w:pPr>
        <w:spacing w:before="60"/>
        <w:ind w:left="213" w:right="232"/>
        <w:jc w:val="both"/>
        <w:rPr>
          <w:rFonts w:asciiTheme="minorHAnsi" w:hAnsiTheme="minorHAnsi" w:cstheme="minorHAnsi"/>
          <w:i/>
          <w:sz w:val="20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Συμπληρώνονται οι δείκτες εκροών και αποτελεσμάτων που περιλαμβάνονται στο εγκεκριμένο Πρόγραμμα αλλά και κάθε άλλος πρόσθετος δείκτης που μπορεί να προκύψει στο πλαίσιο της</w:t>
      </w:r>
      <w:r w:rsidRPr="007B770D">
        <w:rPr>
          <w:rFonts w:asciiTheme="minorHAnsi" w:hAnsiTheme="minorHAnsi" w:cstheme="minorHAnsi"/>
          <w:i/>
          <w:color w:val="0000FF"/>
          <w:spacing w:val="-4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 xml:space="preserve">εξειδίκευσης του Προγράμματος και συνδέεται με τη συγκεκριμένη δράση. </w:t>
      </w:r>
      <w:r w:rsidRPr="007B770D">
        <w:rPr>
          <w:rFonts w:asciiTheme="minorHAnsi" w:hAnsiTheme="minorHAnsi" w:cstheme="minorHAnsi"/>
          <w:i/>
          <w:color w:val="0000FF"/>
          <w:sz w:val="20"/>
          <w:u w:val="single" w:color="0000FF"/>
        </w:rPr>
        <w:t>Στην περίπτωση πρόσθετων δεικτών, επισημαίνονται με χρωματική σκίαση τα κελιά του κωδικού (ID) και της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  <w:u w:val="single" w:color="0000FF"/>
        </w:rPr>
        <w:t>ονομασίας του δείκτη</w:t>
      </w:r>
      <w:r w:rsidRPr="007B770D">
        <w:rPr>
          <w:rFonts w:asciiTheme="minorHAnsi" w:hAnsiTheme="minorHAnsi" w:cstheme="minorHAnsi"/>
          <w:i/>
          <w:color w:val="0000FF"/>
          <w:sz w:val="20"/>
        </w:rPr>
        <w:t xml:space="preserve">. Στις περιπτώσεις πρόσθετων δεικτών και για λόγους συντονισμού της αντιμετώπισης ίδιου τύπου πράξεων στα προγράμματα </w:t>
      </w:r>
      <w:r w:rsidR="007B770D">
        <w:rPr>
          <w:rFonts w:asciiTheme="minorHAnsi" w:hAnsiTheme="minorHAnsi" w:cstheme="minorHAnsi"/>
          <w:i/>
          <w:color w:val="0000FF"/>
          <w:sz w:val="20"/>
        </w:rPr>
        <w:t>ΤΑΜΕΥ</w:t>
      </w:r>
      <w:r w:rsidRPr="007B770D">
        <w:rPr>
          <w:rFonts w:asciiTheme="minorHAnsi" w:hAnsiTheme="minorHAnsi" w:cstheme="minorHAnsi"/>
          <w:i/>
          <w:color w:val="0000FF"/>
          <w:sz w:val="20"/>
        </w:rPr>
        <w:t xml:space="preserve"> συνιστάται η συνεργασία με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τις αρμόδιες υπηρεσίες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της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="007B770D">
        <w:rPr>
          <w:rFonts w:asciiTheme="minorHAnsi" w:hAnsiTheme="minorHAnsi" w:cstheme="minorHAnsi"/>
          <w:i/>
          <w:color w:val="0000FF"/>
          <w:sz w:val="20"/>
        </w:rPr>
        <w:t>ΔΑ</w:t>
      </w:r>
      <w:r w:rsidRPr="007B770D">
        <w:rPr>
          <w:rFonts w:asciiTheme="minorHAnsi" w:hAnsiTheme="minorHAnsi" w:cstheme="minorHAnsi"/>
          <w:i/>
          <w:color w:val="0000FF"/>
          <w:sz w:val="20"/>
        </w:rPr>
        <w:t>.</w:t>
      </w:r>
    </w:p>
    <w:p w14:paraId="6BF831F1" w14:textId="77777777" w:rsidR="00AE388A" w:rsidRPr="007B770D" w:rsidRDefault="00AE388A">
      <w:pPr>
        <w:pStyle w:val="BodyText"/>
        <w:spacing w:before="3"/>
        <w:rPr>
          <w:rFonts w:asciiTheme="minorHAnsi" w:hAnsiTheme="minorHAnsi" w:cstheme="minorHAnsi"/>
          <w:i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1"/>
        <w:gridCol w:w="992"/>
        <w:gridCol w:w="1134"/>
        <w:gridCol w:w="1134"/>
        <w:gridCol w:w="1134"/>
        <w:gridCol w:w="425"/>
        <w:gridCol w:w="992"/>
        <w:gridCol w:w="993"/>
        <w:gridCol w:w="911"/>
        <w:gridCol w:w="850"/>
        <w:gridCol w:w="1004"/>
        <w:gridCol w:w="658"/>
        <w:gridCol w:w="771"/>
        <w:gridCol w:w="889"/>
        <w:gridCol w:w="1040"/>
        <w:gridCol w:w="1040"/>
      </w:tblGrid>
      <w:tr w:rsidR="00AE388A" w:rsidRPr="007B770D" w14:paraId="018EE9BE" w14:textId="77777777" w:rsidTr="007B770D">
        <w:trPr>
          <w:trHeight w:val="367"/>
        </w:trPr>
        <w:tc>
          <w:tcPr>
            <w:tcW w:w="1101" w:type="dxa"/>
            <w:vMerge w:val="restart"/>
            <w:shd w:val="clear" w:color="auto" w:fill="F2F2F2"/>
          </w:tcPr>
          <w:p w14:paraId="2BA0ECED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57AE1C0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4D765A3D" w14:textId="77777777" w:rsidR="00AE388A" w:rsidRPr="007B770D" w:rsidRDefault="000C3A1F">
            <w:pPr>
              <w:pStyle w:val="TableParagraph"/>
              <w:spacing w:before="116"/>
              <w:ind w:left="423" w:right="116" w:hanging="279"/>
              <w:rPr>
                <w:rFonts w:asciiTheme="minorHAnsi" w:hAnsiTheme="minorHAnsi" w:cstheme="minorHAnsi"/>
                <w:b/>
                <w:sz w:val="16"/>
              </w:rPr>
            </w:pP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Προτεραιότ</w:t>
            </w:r>
            <w:proofErr w:type="spellEnd"/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ητα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</w:tcPr>
          <w:p w14:paraId="5070AF4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0E0002F8" w14:textId="77777777" w:rsidR="00AE388A" w:rsidRPr="007B770D" w:rsidRDefault="000C3A1F">
            <w:pPr>
              <w:pStyle w:val="TableParagraph"/>
              <w:spacing w:before="139"/>
              <w:ind w:left="122" w:right="109" w:hanging="1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Στόχος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Πολιτικής/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Ειδικός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Στόχος</w:t>
            </w:r>
          </w:p>
        </w:tc>
        <w:tc>
          <w:tcPr>
            <w:tcW w:w="1134" w:type="dxa"/>
            <w:vMerge w:val="restart"/>
            <w:shd w:val="clear" w:color="auto" w:fill="F2F2F2"/>
          </w:tcPr>
          <w:p w14:paraId="317E99F8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60E5899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60DB9502" w14:textId="77777777" w:rsidR="00AE388A" w:rsidRPr="007B770D" w:rsidRDefault="000C3A1F">
            <w:pPr>
              <w:pStyle w:val="TableParagraph"/>
              <w:spacing w:before="116"/>
              <w:ind w:left="138" w:right="109" w:firstLine="49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Κατηγορία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Περιφέρειας</w:t>
            </w:r>
          </w:p>
        </w:tc>
        <w:tc>
          <w:tcPr>
            <w:tcW w:w="1134" w:type="dxa"/>
            <w:vMerge w:val="restart"/>
            <w:shd w:val="clear" w:color="auto" w:fill="F2F2F2"/>
          </w:tcPr>
          <w:p w14:paraId="62F047F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3704B6B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4AE1DC2D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18"/>
              </w:rPr>
            </w:pPr>
          </w:p>
          <w:p w14:paraId="55C87A72" w14:textId="77777777" w:rsidR="00AE388A" w:rsidRPr="007B770D" w:rsidRDefault="000C3A1F">
            <w:pPr>
              <w:pStyle w:val="TableParagraph"/>
              <w:ind w:left="340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Δράση</w:t>
            </w:r>
          </w:p>
        </w:tc>
        <w:tc>
          <w:tcPr>
            <w:tcW w:w="1134" w:type="dxa"/>
            <w:vMerge w:val="restart"/>
            <w:shd w:val="clear" w:color="auto" w:fill="F2F2F2"/>
          </w:tcPr>
          <w:p w14:paraId="070E47ED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49EA00C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312C962E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18"/>
              </w:rPr>
            </w:pPr>
          </w:p>
          <w:p w14:paraId="168A2BEB" w14:textId="77777777" w:rsidR="00AE388A" w:rsidRPr="007B770D" w:rsidRDefault="000C3A1F">
            <w:pPr>
              <w:pStyle w:val="TableParagraph"/>
              <w:ind w:left="187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π/υ δράσης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DC39B9B" w14:textId="77777777" w:rsidR="00AE388A" w:rsidRPr="007B770D" w:rsidRDefault="000C3A1F">
            <w:pPr>
              <w:pStyle w:val="TableParagraph"/>
              <w:spacing w:before="92"/>
              <w:ind w:left="438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Δείκτης</w:t>
            </w:r>
          </w:p>
        </w:tc>
        <w:tc>
          <w:tcPr>
            <w:tcW w:w="993" w:type="dxa"/>
            <w:vMerge w:val="restart"/>
            <w:shd w:val="clear" w:color="auto" w:fill="F2F2F2"/>
          </w:tcPr>
          <w:p w14:paraId="64355CDA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6E38055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7631B4E4" w14:textId="77777777" w:rsidR="00AE388A" w:rsidRPr="007B770D" w:rsidRDefault="000C3A1F">
            <w:pPr>
              <w:pStyle w:val="TableParagraph"/>
              <w:spacing w:before="116"/>
              <w:ind w:left="169" w:right="139" w:firstLine="45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Μονάδα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μέτρησης</w:t>
            </w:r>
          </w:p>
        </w:tc>
        <w:tc>
          <w:tcPr>
            <w:tcW w:w="911" w:type="dxa"/>
            <w:vMerge w:val="restart"/>
            <w:shd w:val="clear" w:color="auto" w:fill="F2F2F2"/>
          </w:tcPr>
          <w:p w14:paraId="6BF58A6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45CABFAC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20"/>
              </w:rPr>
            </w:pPr>
          </w:p>
          <w:p w14:paraId="0E27FCE2" w14:textId="77777777" w:rsidR="00AE388A" w:rsidRPr="007B770D" w:rsidRDefault="000C3A1F">
            <w:pPr>
              <w:pStyle w:val="TableParagraph"/>
              <w:ind w:left="159" w:right="147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Τιμή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βάσης/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>αναφοράς</w:t>
            </w:r>
          </w:p>
        </w:tc>
        <w:tc>
          <w:tcPr>
            <w:tcW w:w="850" w:type="dxa"/>
            <w:vMerge w:val="restart"/>
            <w:shd w:val="clear" w:color="auto" w:fill="F2F2F2"/>
          </w:tcPr>
          <w:p w14:paraId="2F1D23F3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0BF8DD73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20"/>
              </w:rPr>
            </w:pPr>
          </w:p>
          <w:p w14:paraId="655432C8" w14:textId="77777777" w:rsidR="00AE388A" w:rsidRPr="007B770D" w:rsidRDefault="000C3A1F">
            <w:pPr>
              <w:pStyle w:val="TableParagraph"/>
              <w:ind w:left="131" w:right="119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Έτος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βάσης/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>αναφοράς</w:t>
            </w:r>
          </w:p>
        </w:tc>
        <w:tc>
          <w:tcPr>
            <w:tcW w:w="1004" w:type="dxa"/>
            <w:vMerge w:val="restart"/>
            <w:shd w:val="clear" w:color="auto" w:fill="F2F2F2"/>
          </w:tcPr>
          <w:p w14:paraId="6A2D10B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5DE782E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15953E12" w14:textId="77777777" w:rsidR="00AE388A" w:rsidRPr="007B770D" w:rsidRDefault="000C3A1F">
            <w:pPr>
              <w:pStyle w:val="TableParagraph"/>
              <w:spacing w:before="116"/>
              <w:ind w:left="145" w:right="111" w:hanging="7"/>
              <w:rPr>
                <w:rFonts w:asciiTheme="minorHAnsi" w:hAnsiTheme="minorHAnsi" w:cstheme="minorHAnsi"/>
                <w:b/>
                <w:sz w:val="16"/>
              </w:rPr>
            </w:pP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Ορόσημ</w:t>
            </w:r>
            <w:proofErr w:type="spellEnd"/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ο</w:t>
            </w:r>
            <w:r w:rsidRPr="007B770D">
              <w:rPr>
                <w:rFonts w:asciiTheme="minorHAnsi" w:hAnsiTheme="minorHAnsi" w:cstheme="minorHAnsi"/>
                <w:b/>
                <w:spacing w:val="-8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(2024)</w:t>
            </w:r>
          </w:p>
        </w:tc>
        <w:tc>
          <w:tcPr>
            <w:tcW w:w="658" w:type="dxa"/>
            <w:vMerge w:val="restart"/>
            <w:shd w:val="clear" w:color="auto" w:fill="F2F2F2"/>
          </w:tcPr>
          <w:p w14:paraId="197AF8D5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1DA8B103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20"/>
              </w:rPr>
            </w:pPr>
          </w:p>
          <w:p w14:paraId="6B9B8B51" w14:textId="77777777" w:rsidR="00AE388A" w:rsidRPr="007B770D" w:rsidRDefault="000C3A1F">
            <w:pPr>
              <w:pStyle w:val="TableParagraph"/>
              <w:ind w:left="115" w:right="10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Στόχο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ς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(2029)</w:t>
            </w:r>
          </w:p>
        </w:tc>
        <w:tc>
          <w:tcPr>
            <w:tcW w:w="1660" w:type="dxa"/>
            <w:gridSpan w:val="2"/>
            <w:shd w:val="clear" w:color="auto" w:fill="F2F2F2"/>
          </w:tcPr>
          <w:p w14:paraId="493C8A5A" w14:textId="77777777" w:rsidR="00AE388A" w:rsidRPr="007B770D" w:rsidRDefault="000C3A1F">
            <w:pPr>
              <w:pStyle w:val="TableParagraph"/>
              <w:spacing w:line="180" w:lineRule="atLeast"/>
              <w:ind w:left="612" w:right="145" w:hanging="444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 xml:space="preserve">Πεδίο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Παρέμβασης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(ΠΠ)*</w:t>
            </w:r>
          </w:p>
        </w:tc>
        <w:tc>
          <w:tcPr>
            <w:tcW w:w="1040" w:type="dxa"/>
            <w:vMerge w:val="restart"/>
            <w:shd w:val="clear" w:color="auto" w:fill="F2F2F2"/>
          </w:tcPr>
          <w:p w14:paraId="32947623" w14:textId="77777777" w:rsidR="00AE388A" w:rsidRPr="007B770D" w:rsidRDefault="00AE388A">
            <w:pPr>
              <w:pStyle w:val="TableParagraph"/>
              <w:spacing w:before="1"/>
              <w:rPr>
                <w:rFonts w:asciiTheme="minorHAnsi" w:hAnsiTheme="minorHAnsi" w:cstheme="minorHAnsi"/>
                <w:i/>
                <w:sz w:val="14"/>
              </w:rPr>
            </w:pPr>
          </w:p>
          <w:p w14:paraId="0484F595" w14:textId="58836CBA" w:rsidR="00AE388A" w:rsidRPr="007B770D" w:rsidRDefault="000C3A1F">
            <w:pPr>
              <w:pStyle w:val="TableParagraph"/>
              <w:ind w:left="119" w:right="107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Ποσό που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αντιστοιχεί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στο ΠΠ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(</w:t>
            </w: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Ενωσιακή</w:t>
            </w:r>
            <w:proofErr w:type="spellEnd"/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συνεισφορά</w:t>
            </w:r>
            <w:r w:rsidRPr="007B770D">
              <w:rPr>
                <w:rFonts w:asciiTheme="minorHAnsi" w:hAnsiTheme="minorHAnsi" w:cstheme="minorHAnsi"/>
                <w:b/>
                <w:spacing w:val="-38"/>
                <w:sz w:val="16"/>
              </w:rPr>
              <w:t xml:space="preserve"> </w:t>
            </w:r>
            <w:r w:rsidR="007B770D">
              <w:rPr>
                <w:rFonts w:asciiTheme="minorHAnsi" w:hAnsiTheme="minorHAnsi" w:cstheme="minorHAnsi"/>
                <w:b/>
                <w:sz w:val="16"/>
              </w:rPr>
              <w:t>σε €)</w:t>
            </w:r>
          </w:p>
        </w:tc>
        <w:tc>
          <w:tcPr>
            <w:tcW w:w="1040" w:type="dxa"/>
            <w:vMerge w:val="restart"/>
            <w:shd w:val="clear" w:color="auto" w:fill="F2F2F2"/>
          </w:tcPr>
          <w:p w14:paraId="7BCE18F0" w14:textId="77777777" w:rsidR="00AE388A" w:rsidRPr="007B770D" w:rsidRDefault="000C3A1F">
            <w:pPr>
              <w:pStyle w:val="TableParagraph"/>
              <w:spacing w:before="70"/>
              <w:ind w:left="119" w:right="107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Ποσό που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>αντιστοιχεί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στο ΠΠ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(</w:t>
            </w: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Ενωσιακή</w:t>
            </w:r>
            <w:proofErr w:type="spellEnd"/>
          </w:p>
          <w:p w14:paraId="2C9F97CA" w14:textId="1D217C24" w:rsidR="00AE388A" w:rsidRPr="007B770D" w:rsidRDefault="000C3A1F">
            <w:pPr>
              <w:pStyle w:val="TableParagraph"/>
              <w:ind w:left="119" w:right="107" w:hanging="1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+ εθνική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συνεισφορά</w:t>
            </w:r>
            <w:r w:rsidRPr="007B770D">
              <w:rPr>
                <w:rFonts w:asciiTheme="minorHAnsi" w:hAnsiTheme="minorHAnsi" w:cstheme="minorHAnsi"/>
                <w:b/>
                <w:spacing w:val="-38"/>
                <w:sz w:val="16"/>
              </w:rPr>
              <w:t xml:space="preserve"> </w:t>
            </w:r>
            <w:r w:rsidR="007B770D">
              <w:rPr>
                <w:rFonts w:asciiTheme="minorHAnsi" w:hAnsiTheme="minorHAnsi" w:cstheme="minorHAnsi"/>
                <w:b/>
                <w:sz w:val="16"/>
              </w:rPr>
              <w:t>σε €)</w:t>
            </w:r>
          </w:p>
        </w:tc>
      </w:tr>
      <w:tr w:rsidR="00AE388A" w:rsidRPr="007B770D" w14:paraId="2DA07364" w14:textId="77777777" w:rsidTr="007B770D">
        <w:trPr>
          <w:trHeight w:val="1050"/>
        </w:trPr>
        <w:tc>
          <w:tcPr>
            <w:tcW w:w="1101" w:type="dxa"/>
            <w:vMerge/>
            <w:tcBorders>
              <w:top w:val="nil"/>
            </w:tcBorders>
            <w:shd w:val="clear" w:color="auto" w:fill="F2F2F2"/>
          </w:tcPr>
          <w:p w14:paraId="62A9CAD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F2F2F2"/>
          </w:tcPr>
          <w:p w14:paraId="26D718AF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2F2F2"/>
          </w:tcPr>
          <w:p w14:paraId="24DAC59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2F2F2"/>
          </w:tcPr>
          <w:p w14:paraId="77DA3D4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F2F2F2"/>
          </w:tcPr>
          <w:p w14:paraId="0A6D41A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5" w:type="dxa"/>
            <w:shd w:val="clear" w:color="auto" w:fill="F2F2F2"/>
          </w:tcPr>
          <w:p w14:paraId="1C7B94E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4C0D4753" w14:textId="77777777" w:rsidR="00AE388A" w:rsidRPr="007B770D" w:rsidRDefault="00AE388A">
            <w:pPr>
              <w:pStyle w:val="TableParagraph"/>
              <w:spacing w:before="7"/>
              <w:rPr>
                <w:rFonts w:asciiTheme="minorHAnsi" w:hAnsiTheme="minorHAnsi" w:cstheme="minorHAnsi"/>
                <w:i/>
                <w:sz w:val="19"/>
              </w:rPr>
            </w:pPr>
          </w:p>
          <w:p w14:paraId="34762554" w14:textId="77777777" w:rsidR="00AE388A" w:rsidRPr="007B770D" w:rsidRDefault="000C3A1F">
            <w:pPr>
              <w:pStyle w:val="TableParagraph"/>
              <w:ind w:left="123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ID</w:t>
            </w:r>
          </w:p>
        </w:tc>
        <w:tc>
          <w:tcPr>
            <w:tcW w:w="992" w:type="dxa"/>
            <w:shd w:val="clear" w:color="auto" w:fill="F2F2F2"/>
          </w:tcPr>
          <w:p w14:paraId="3382C9C1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3B82BA78" w14:textId="77777777" w:rsidR="00AE388A" w:rsidRPr="007B770D" w:rsidRDefault="00AE388A">
            <w:pPr>
              <w:pStyle w:val="TableParagraph"/>
              <w:spacing w:before="7"/>
              <w:rPr>
                <w:rFonts w:asciiTheme="minorHAnsi" w:hAnsiTheme="minorHAnsi" w:cstheme="minorHAnsi"/>
                <w:i/>
                <w:sz w:val="19"/>
              </w:rPr>
            </w:pPr>
          </w:p>
          <w:p w14:paraId="213860C4" w14:textId="77777777" w:rsidR="00AE388A" w:rsidRPr="007B770D" w:rsidRDefault="000C3A1F">
            <w:pPr>
              <w:pStyle w:val="TableParagraph"/>
              <w:ind w:left="155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Ονομασία</w:t>
            </w:r>
          </w:p>
        </w:tc>
        <w:tc>
          <w:tcPr>
            <w:tcW w:w="993" w:type="dxa"/>
            <w:vMerge/>
            <w:tcBorders>
              <w:top w:val="nil"/>
            </w:tcBorders>
            <w:shd w:val="clear" w:color="auto" w:fill="F2F2F2"/>
          </w:tcPr>
          <w:p w14:paraId="0AE50A8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  <w:shd w:val="clear" w:color="auto" w:fill="F2F2F2"/>
          </w:tcPr>
          <w:p w14:paraId="0FD0E5C3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2F2F2"/>
          </w:tcPr>
          <w:p w14:paraId="5C0B16B8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  <w:shd w:val="clear" w:color="auto" w:fill="F2F2F2"/>
          </w:tcPr>
          <w:p w14:paraId="3073897B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  <w:shd w:val="clear" w:color="auto" w:fill="F2F2F2"/>
          </w:tcPr>
          <w:p w14:paraId="5B6DF817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71" w:type="dxa"/>
            <w:shd w:val="clear" w:color="auto" w:fill="F2F2F2"/>
          </w:tcPr>
          <w:p w14:paraId="24D38457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6188CC5A" w14:textId="4DD55D75" w:rsidR="00AE388A" w:rsidRPr="007B770D" w:rsidRDefault="000C3A1F" w:rsidP="007B770D">
            <w:pPr>
              <w:pStyle w:val="TableParagraph"/>
              <w:spacing w:before="134"/>
              <w:ind w:left="127" w:right="85" w:hanging="14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Κωδικό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="007B770D">
              <w:rPr>
                <w:rFonts w:asciiTheme="minorHAnsi" w:hAnsiTheme="minorHAnsi" w:cstheme="minorHAnsi"/>
                <w:b/>
                <w:sz w:val="16"/>
              </w:rPr>
              <w:t>ς ΠΠ</w:t>
            </w:r>
          </w:p>
        </w:tc>
        <w:tc>
          <w:tcPr>
            <w:tcW w:w="889" w:type="dxa"/>
            <w:shd w:val="clear" w:color="auto" w:fill="F2F2F2"/>
          </w:tcPr>
          <w:p w14:paraId="5814953A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i/>
                <w:sz w:val="18"/>
              </w:rPr>
            </w:pPr>
          </w:p>
          <w:p w14:paraId="28ADA791" w14:textId="7E37911E" w:rsidR="00AE388A" w:rsidRPr="007B770D" w:rsidRDefault="000C3A1F">
            <w:pPr>
              <w:pStyle w:val="TableParagraph"/>
              <w:spacing w:before="134"/>
              <w:ind w:left="175" w:right="119" w:hanging="28"/>
              <w:rPr>
                <w:rFonts w:asciiTheme="minorHAnsi" w:hAnsiTheme="minorHAnsi" w:cstheme="minorHAnsi"/>
                <w:b/>
                <w:sz w:val="16"/>
              </w:rPr>
            </w:pPr>
            <w:proofErr w:type="spellStart"/>
            <w:r w:rsidRPr="007B770D">
              <w:rPr>
                <w:rFonts w:asciiTheme="minorHAnsi" w:hAnsiTheme="minorHAnsi" w:cstheme="minorHAnsi"/>
                <w:b/>
                <w:sz w:val="16"/>
              </w:rPr>
              <w:t>Ονομασί</w:t>
            </w:r>
            <w:proofErr w:type="spellEnd"/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α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 xml:space="preserve"> </w:t>
            </w:r>
            <w:r w:rsidR="007B770D">
              <w:rPr>
                <w:rFonts w:asciiTheme="minorHAnsi" w:hAnsiTheme="minorHAnsi" w:cstheme="minorHAnsi"/>
                <w:b/>
                <w:sz w:val="16"/>
              </w:rPr>
              <w:t>ΠΠ</w:t>
            </w:r>
          </w:p>
        </w:tc>
        <w:tc>
          <w:tcPr>
            <w:tcW w:w="1040" w:type="dxa"/>
            <w:vMerge/>
            <w:tcBorders>
              <w:top w:val="nil"/>
            </w:tcBorders>
            <w:shd w:val="clear" w:color="auto" w:fill="F2F2F2"/>
          </w:tcPr>
          <w:p w14:paraId="290222D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  <w:shd w:val="clear" w:color="auto" w:fill="F2F2F2"/>
          </w:tcPr>
          <w:p w14:paraId="51FE8E28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E388A" w:rsidRPr="007B770D" w14:paraId="70ACFB61" w14:textId="77777777" w:rsidTr="007B770D">
        <w:trPr>
          <w:trHeight w:val="256"/>
        </w:trPr>
        <w:tc>
          <w:tcPr>
            <w:tcW w:w="1101" w:type="dxa"/>
            <w:tcBorders>
              <w:bottom w:val="nil"/>
            </w:tcBorders>
          </w:tcPr>
          <w:p w14:paraId="7F779B8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A960F24" w14:textId="77777777" w:rsidR="00AE388A" w:rsidRPr="007B770D" w:rsidRDefault="000C3A1F">
            <w:pPr>
              <w:pStyle w:val="TableParagraph"/>
              <w:spacing w:before="74" w:line="162" w:lineRule="exact"/>
              <w:ind w:left="157" w:right="147"/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</w:p>
        </w:tc>
        <w:tc>
          <w:tcPr>
            <w:tcW w:w="1134" w:type="dxa"/>
            <w:tcBorders>
              <w:bottom w:val="nil"/>
            </w:tcBorders>
          </w:tcPr>
          <w:p w14:paraId="59CF990A" w14:textId="6C3AEEE9" w:rsidR="00AE388A" w:rsidRPr="007B770D" w:rsidRDefault="007B770D">
            <w:pPr>
              <w:pStyle w:val="TableParagraph"/>
              <w:spacing w:before="74" w:line="162" w:lineRule="exact"/>
              <w:ind w:left="124" w:right="115"/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κενό</w:t>
            </w:r>
          </w:p>
        </w:tc>
        <w:tc>
          <w:tcPr>
            <w:tcW w:w="1134" w:type="dxa"/>
            <w:tcBorders>
              <w:bottom w:val="nil"/>
            </w:tcBorders>
          </w:tcPr>
          <w:p w14:paraId="0C2F00FC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024569B1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25" w:type="dxa"/>
            <w:vMerge w:val="restart"/>
          </w:tcPr>
          <w:p w14:paraId="3BF449D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2" w:type="dxa"/>
            <w:vMerge w:val="restart"/>
          </w:tcPr>
          <w:p w14:paraId="25C2CE0D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3" w:type="dxa"/>
            <w:vMerge w:val="restart"/>
          </w:tcPr>
          <w:p w14:paraId="3D6791A1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11" w:type="dxa"/>
            <w:vMerge w:val="restart"/>
          </w:tcPr>
          <w:p w14:paraId="494A9D3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50" w:type="dxa"/>
            <w:vMerge w:val="restart"/>
          </w:tcPr>
          <w:p w14:paraId="4E7E04A5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04" w:type="dxa"/>
            <w:vMerge w:val="restart"/>
          </w:tcPr>
          <w:p w14:paraId="53851A9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58" w:type="dxa"/>
            <w:vMerge w:val="restart"/>
          </w:tcPr>
          <w:p w14:paraId="3459D4DE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71" w:type="dxa"/>
            <w:vMerge w:val="restart"/>
          </w:tcPr>
          <w:p w14:paraId="75482375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9" w:type="dxa"/>
            <w:vMerge w:val="restart"/>
          </w:tcPr>
          <w:p w14:paraId="6B85456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72C44AAB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6F71829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69AB520C" w14:textId="77777777" w:rsidTr="007B770D">
        <w:trPr>
          <w:trHeight w:val="154"/>
        </w:trPr>
        <w:tc>
          <w:tcPr>
            <w:tcW w:w="1101" w:type="dxa"/>
            <w:vMerge w:val="restart"/>
            <w:tcBorders>
              <w:top w:val="nil"/>
              <w:bottom w:val="nil"/>
            </w:tcBorders>
          </w:tcPr>
          <w:p w14:paraId="3734AE8D" w14:textId="77777777" w:rsidR="00AE388A" w:rsidRPr="007B770D" w:rsidRDefault="000C3A1F">
            <w:pPr>
              <w:pStyle w:val="TableParagraph"/>
              <w:spacing w:line="154" w:lineRule="exact"/>
              <w:ind w:left="10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(π.χ.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7B1929DE" w14:textId="77777777" w:rsidR="00AE388A" w:rsidRPr="007B770D" w:rsidRDefault="000C3A1F">
            <w:pPr>
              <w:pStyle w:val="TableParagraph"/>
              <w:spacing w:line="154" w:lineRule="exact"/>
              <w:ind w:left="120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ΣΠ/Κωδικό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0F6810E7" w14:textId="450468C1" w:rsidR="00AE388A" w:rsidRPr="007B770D" w:rsidRDefault="00AE388A">
            <w:pPr>
              <w:pStyle w:val="TableParagraph"/>
              <w:spacing w:line="154" w:lineRule="exact"/>
              <w:ind w:left="286"/>
              <w:rPr>
                <w:rFonts w:asciiTheme="minorHAnsi" w:hAnsiTheme="minorHAnsi" w:cstheme="minorHAnsi"/>
                <w:i/>
                <w:sz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265D2D16" w14:textId="77777777" w:rsidR="00AE388A" w:rsidRPr="007B770D" w:rsidRDefault="000C3A1F">
            <w:pPr>
              <w:pStyle w:val="TableParagraph"/>
              <w:spacing w:line="154" w:lineRule="exact"/>
              <w:ind w:left="204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 &amp;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5F975D30" w14:textId="77777777" w:rsidR="00AE388A" w:rsidRPr="007B770D" w:rsidRDefault="000C3A1F">
            <w:pPr>
              <w:pStyle w:val="TableParagraph"/>
              <w:spacing w:line="154" w:lineRule="exact"/>
              <w:ind w:left="263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π/υ χωρίς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4CDEDD1E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CD5AA35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4BEF72B8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14:paraId="3C10D0EA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C2B733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14:paraId="59EF75B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52830567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14:paraId="07733529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 w14:paraId="69CB1938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2F93637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445AC7AF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E388A" w:rsidRPr="007B770D" w14:paraId="0C7355F2" w14:textId="77777777" w:rsidTr="007B770D">
        <w:trPr>
          <w:trHeight w:val="142"/>
        </w:trPr>
        <w:tc>
          <w:tcPr>
            <w:tcW w:w="1101" w:type="dxa"/>
            <w:vMerge/>
            <w:tcBorders>
              <w:top w:val="nil"/>
              <w:bottom w:val="nil"/>
            </w:tcBorders>
          </w:tcPr>
          <w:p w14:paraId="6C778F8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41C9B02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1773236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04CE395B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767B15B9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5" w:type="dxa"/>
            <w:vMerge w:val="restart"/>
          </w:tcPr>
          <w:p w14:paraId="6AFD46DA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2" w:type="dxa"/>
            <w:vMerge w:val="restart"/>
          </w:tcPr>
          <w:p w14:paraId="119401B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3" w:type="dxa"/>
            <w:vMerge w:val="restart"/>
          </w:tcPr>
          <w:p w14:paraId="7612D8AA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11" w:type="dxa"/>
            <w:vMerge w:val="restart"/>
          </w:tcPr>
          <w:p w14:paraId="4C0EF661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50" w:type="dxa"/>
            <w:vMerge w:val="restart"/>
          </w:tcPr>
          <w:p w14:paraId="750ED48E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04" w:type="dxa"/>
            <w:vMerge w:val="restart"/>
          </w:tcPr>
          <w:p w14:paraId="54FD4C5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58" w:type="dxa"/>
            <w:vMerge w:val="restart"/>
          </w:tcPr>
          <w:p w14:paraId="1465754D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71" w:type="dxa"/>
            <w:vMerge w:val="restart"/>
          </w:tcPr>
          <w:p w14:paraId="1351D57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9" w:type="dxa"/>
            <w:vMerge w:val="restart"/>
          </w:tcPr>
          <w:p w14:paraId="45768BB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6FDBF89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64DCFA18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0259DE97" w14:textId="77777777" w:rsidTr="007B770D">
        <w:trPr>
          <w:trHeight w:val="154"/>
        </w:trPr>
        <w:tc>
          <w:tcPr>
            <w:tcW w:w="1101" w:type="dxa"/>
            <w:vMerge w:val="restart"/>
            <w:tcBorders>
              <w:top w:val="nil"/>
              <w:bottom w:val="nil"/>
            </w:tcBorders>
          </w:tcPr>
          <w:p w14:paraId="3FB4D59E" w14:textId="77777777" w:rsidR="00AE388A" w:rsidRPr="007B770D" w:rsidRDefault="000C3A1F">
            <w:pPr>
              <w:pStyle w:val="TableParagraph"/>
              <w:spacing w:line="154" w:lineRule="exact"/>
              <w:ind w:left="463" w:right="453"/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1)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1773EACA" w14:textId="77777777" w:rsidR="00AE388A" w:rsidRPr="007B770D" w:rsidRDefault="000C3A1F">
            <w:pPr>
              <w:pStyle w:val="TableParagraph"/>
              <w:spacing w:line="154" w:lineRule="exact"/>
              <w:ind w:left="185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ς ΕΣ (π.χ.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5502F96F" w14:textId="5533942C" w:rsidR="00AE388A" w:rsidRPr="007B770D" w:rsidRDefault="00AE388A">
            <w:pPr>
              <w:pStyle w:val="TableParagraph"/>
              <w:spacing w:line="154" w:lineRule="exact"/>
              <w:ind w:left="149"/>
              <w:rPr>
                <w:rFonts w:asciiTheme="minorHAnsi" w:hAnsiTheme="minorHAnsi" w:cstheme="minorHAnsi"/>
                <w:i/>
                <w:sz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6E27FE0C" w14:textId="77777777" w:rsidR="00AE388A" w:rsidRPr="007B770D" w:rsidRDefault="000C3A1F">
            <w:pPr>
              <w:pStyle w:val="TableParagraph"/>
              <w:spacing w:line="154" w:lineRule="exact"/>
              <w:ind w:left="364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Τίτλος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0F4A13B0" w14:textId="77777777" w:rsidR="00AE388A" w:rsidRPr="007B770D" w:rsidRDefault="000C3A1F">
            <w:pPr>
              <w:pStyle w:val="TableParagraph"/>
              <w:spacing w:line="154" w:lineRule="exact"/>
              <w:ind w:left="27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δεκαδικά</w:t>
            </w:r>
          </w:p>
        </w:tc>
        <w:tc>
          <w:tcPr>
            <w:tcW w:w="425" w:type="dxa"/>
            <w:vMerge/>
            <w:tcBorders>
              <w:top w:val="nil"/>
            </w:tcBorders>
          </w:tcPr>
          <w:p w14:paraId="27E20E32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647640A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1BD59F3D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14:paraId="6D4AA533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3B07EA6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14:paraId="04F7A08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2AD5A53F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14:paraId="61312BB0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 w14:paraId="3665FBEB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017E3F51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634FAAD7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E388A" w:rsidRPr="007B770D" w14:paraId="4EE461A9" w14:textId="77777777" w:rsidTr="007B770D">
        <w:trPr>
          <w:trHeight w:val="28"/>
        </w:trPr>
        <w:tc>
          <w:tcPr>
            <w:tcW w:w="1101" w:type="dxa"/>
            <w:vMerge/>
            <w:tcBorders>
              <w:top w:val="nil"/>
              <w:bottom w:val="nil"/>
            </w:tcBorders>
          </w:tcPr>
          <w:p w14:paraId="4CBCF5AF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082A2893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54634C65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007692FD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5FF1B4A6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5" w:type="dxa"/>
            <w:vMerge w:val="restart"/>
          </w:tcPr>
          <w:p w14:paraId="56AC1BB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2" w:type="dxa"/>
            <w:vMerge w:val="restart"/>
          </w:tcPr>
          <w:p w14:paraId="23B152B8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3" w:type="dxa"/>
            <w:vMerge w:val="restart"/>
          </w:tcPr>
          <w:p w14:paraId="64BF18A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11" w:type="dxa"/>
            <w:vMerge w:val="restart"/>
          </w:tcPr>
          <w:p w14:paraId="1220FD1C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50" w:type="dxa"/>
            <w:vMerge w:val="restart"/>
          </w:tcPr>
          <w:p w14:paraId="169AD12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04" w:type="dxa"/>
            <w:vMerge w:val="restart"/>
          </w:tcPr>
          <w:p w14:paraId="4C5563B5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58" w:type="dxa"/>
            <w:vMerge w:val="restart"/>
          </w:tcPr>
          <w:p w14:paraId="02DF019B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71" w:type="dxa"/>
            <w:vMerge w:val="restart"/>
          </w:tcPr>
          <w:p w14:paraId="404D4B8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9" w:type="dxa"/>
            <w:vMerge w:val="restart"/>
          </w:tcPr>
          <w:p w14:paraId="7057916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6A71E39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40" w:type="dxa"/>
            <w:vMerge w:val="restart"/>
          </w:tcPr>
          <w:p w14:paraId="2E35540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03068186" w14:textId="77777777" w:rsidTr="007B770D">
        <w:trPr>
          <w:trHeight w:val="249"/>
        </w:trPr>
        <w:tc>
          <w:tcPr>
            <w:tcW w:w="1101" w:type="dxa"/>
            <w:tcBorders>
              <w:top w:val="nil"/>
            </w:tcBorders>
          </w:tcPr>
          <w:p w14:paraId="2A836C2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0EDA0E1C" w14:textId="77777777" w:rsidR="00AE388A" w:rsidRPr="007B770D" w:rsidRDefault="000C3A1F">
            <w:pPr>
              <w:pStyle w:val="TableParagraph"/>
              <w:spacing w:line="176" w:lineRule="exact"/>
              <w:ind w:left="157" w:right="147"/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1/1.ii)</w:t>
            </w:r>
          </w:p>
        </w:tc>
        <w:tc>
          <w:tcPr>
            <w:tcW w:w="1134" w:type="dxa"/>
            <w:tcBorders>
              <w:top w:val="nil"/>
            </w:tcBorders>
          </w:tcPr>
          <w:p w14:paraId="5E5C0324" w14:textId="4A1394A9" w:rsidR="00AE388A" w:rsidRPr="007B770D" w:rsidRDefault="00AE388A" w:rsidP="007B770D">
            <w:pPr>
              <w:pStyle w:val="TableParagraph"/>
              <w:spacing w:line="176" w:lineRule="exact"/>
              <w:ind w:left="124" w:right="115"/>
              <w:jc w:val="center"/>
              <w:rPr>
                <w:rFonts w:asciiTheme="minorHAnsi" w:hAnsiTheme="minorHAnsi" w:cstheme="minorHAnsi"/>
                <w:i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AF1540C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7320D4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06342A1F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A40AC20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3E17F854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11" w:type="dxa"/>
            <w:vMerge/>
            <w:tcBorders>
              <w:top w:val="nil"/>
            </w:tcBorders>
          </w:tcPr>
          <w:p w14:paraId="389E8AE7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5439856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 w14:paraId="7D37DB9A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62F0A445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14:paraId="44DAD8B0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 w14:paraId="1AB7A7D0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12ADA22B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14:paraId="2A3309AA" w14:textId="77777777" w:rsidR="00AE388A" w:rsidRPr="007B770D" w:rsidRDefault="00AE388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06D05725" w14:textId="5CBB37DF" w:rsidR="00AE388A" w:rsidRPr="007B770D" w:rsidRDefault="00AE388A" w:rsidP="007B770D">
      <w:pPr>
        <w:ind w:left="213"/>
        <w:rPr>
          <w:rFonts w:asciiTheme="minorHAnsi" w:hAnsiTheme="minorHAnsi" w:cstheme="minorHAnsi"/>
          <w:sz w:val="20"/>
        </w:rPr>
      </w:pPr>
    </w:p>
    <w:p w14:paraId="01ABCD42" w14:textId="77777777" w:rsidR="00AE388A" w:rsidRPr="007B770D" w:rsidRDefault="00AE388A">
      <w:pPr>
        <w:pStyle w:val="BodyText"/>
        <w:spacing w:before="5"/>
        <w:rPr>
          <w:rFonts w:asciiTheme="minorHAnsi" w:hAnsiTheme="minorHAnsi" w:cstheme="minorHAnsi"/>
          <w:sz w:val="10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9"/>
        <w:gridCol w:w="1651"/>
        <w:gridCol w:w="1820"/>
        <w:gridCol w:w="1820"/>
        <w:gridCol w:w="1820"/>
        <w:gridCol w:w="2440"/>
        <w:gridCol w:w="1820"/>
        <w:gridCol w:w="1661"/>
      </w:tblGrid>
      <w:tr w:rsidR="00AE388A" w:rsidRPr="007B770D" w14:paraId="6D2DAE28" w14:textId="77777777" w:rsidTr="007B770D">
        <w:trPr>
          <w:trHeight w:val="575"/>
        </w:trPr>
        <w:tc>
          <w:tcPr>
            <w:tcW w:w="1989" w:type="dxa"/>
            <w:shd w:val="clear" w:color="auto" w:fill="F2F2F2"/>
          </w:tcPr>
          <w:p w14:paraId="36EE13E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667E3DDD" w14:textId="77777777" w:rsidR="00AE388A" w:rsidRPr="007B770D" w:rsidRDefault="000C3A1F">
            <w:pPr>
              <w:pStyle w:val="TableParagraph"/>
              <w:ind w:left="377"/>
              <w:rPr>
                <w:rFonts w:asciiTheme="minorHAnsi" w:hAnsiTheme="minorHAnsi" w:cstheme="minorHAnsi"/>
                <w:b/>
                <w:strike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trike/>
                <w:sz w:val="16"/>
              </w:rPr>
              <w:t>Προτεραιότητα</w:t>
            </w:r>
          </w:p>
        </w:tc>
        <w:tc>
          <w:tcPr>
            <w:tcW w:w="1651" w:type="dxa"/>
            <w:shd w:val="clear" w:color="auto" w:fill="F2F2F2"/>
          </w:tcPr>
          <w:p w14:paraId="141839EE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00730F7F" w14:textId="77777777" w:rsidR="00AE388A" w:rsidRPr="007B770D" w:rsidRDefault="000C3A1F">
            <w:pPr>
              <w:pStyle w:val="TableParagraph"/>
              <w:ind w:left="298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Στόχος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Πολιτικής</w:t>
            </w:r>
          </w:p>
        </w:tc>
        <w:tc>
          <w:tcPr>
            <w:tcW w:w="1820" w:type="dxa"/>
            <w:shd w:val="clear" w:color="auto" w:fill="F2F2F2"/>
          </w:tcPr>
          <w:p w14:paraId="592618C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25929458" w14:textId="77777777" w:rsidR="00AE388A" w:rsidRPr="007B770D" w:rsidRDefault="000C3A1F">
            <w:pPr>
              <w:pStyle w:val="TableParagraph"/>
              <w:ind w:left="647" w:right="637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Ταμείο</w:t>
            </w:r>
          </w:p>
        </w:tc>
        <w:tc>
          <w:tcPr>
            <w:tcW w:w="1820" w:type="dxa"/>
            <w:shd w:val="clear" w:color="auto" w:fill="F2F2F2"/>
          </w:tcPr>
          <w:p w14:paraId="0351BC6E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71B66DDF" w14:textId="77777777" w:rsidR="00AE388A" w:rsidRPr="007B770D" w:rsidRDefault="000C3A1F">
            <w:pPr>
              <w:pStyle w:val="TableParagraph"/>
              <w:ind w:left="387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Ειδικός Στόχος</w:t>
            </w:r>
          </w:p>
        </w:tc>
        <w:tc>
          <w:tcPr>
            <w:tcW w:w="1820" w:type="dxa"/>
            <w:shd w:val="clear" w:color="auto" w:fill="F2F2F2"/>
          </w:tcPr>
          <w:p w14:paraId="7EA200C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2804609B" w14:textId="77777777" w:rsidR="00AE388A" w:rsidRPr="007B770D" w:rsidRDefault="000C3A1F">
            <w:pPr>
              <w:pStyle w:val="TableParagraph"/>
              <w:ind w:right="671"/>
              <w:jc w:val="right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Δράση</w:t>
            </w:r>
          </w:p>
        </w:tc>
        <w:tc>
          <w:tcPr>
            <w:tcW w:w="2440" w:type="dxa"/>
            <w:shd w:val="clear" w:color="auto" w:fill="F2F2F2"/>
          </w:tcPr>
          <w:p w14:paraId="4AFAE875" w14:textId="783315A1" w:rsidR="00AE388A" w:rsidRPr="007B770D" w:rsidRDefault="000C3A1F" w:rsidP="007B770D">
            <w:pPr>
              <w:pStyle w:val="TableParagraph"/>
              <w:spacing w:before="104"/>
              <w:ind w:left="391" w:right="418" w:firstLine="71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Κύριες ομάδες στόχου</w:t>
            </w:r>
            <w:r w:rsidRPr="007B770D">
              <w:rPr>
                <w:rFonts w:asciiTheme="minorHAnsi" w:hAnsiTheme="minorHAnsi" w:cstheme="minorHAnsi"/>
                <w:b/>
                <w:spacing w:val="-37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>συμμετεχόντων/</w:t>
            </w:r>
            <w:r w:rsidRPr="007B770D">
              <w:rPr>
                <w:rFonts w:asciiTheme="minorHAnsi" w:hAnsiTheme="minorHAnsi" w:cstheme="minorHAnsi"/>
                <w:b/>
                <w:spacing w:val="-3"/>
                <w:sz w:val="16"/>
              </w:rPr>
              <w:t xml:space="preserve"> </w:t>
            </w:r>
            <w:r w:rsidR="007B770D">
              <w:rPr>
                <w:rFonts w:asciiTheme="minorHAnsi" w:hAnsiTheme="minorHAnsi" w:cstheme="minorHAnsi"/>
                <w:b/>
                <w:spacing w:val="-3"/>
                <w:sz w:val="16"/>
              </w:rPr>
              <w:t>Φ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ορείς</w:t>
            </w:r>
          </w:p>
        </w:tc>
        <w:tc>
          <w:tcPr>
            <w:tcW w:w="1820" w:type="dxa"/>
            <w:shd w:val="clear" w:color="auto" w:fill="F2F2F2"/>
          </w:tcPr>
          <w:p w14:paraId="16B4BBA7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7"/>
              </w:rPr>
            </w:pPr>
          </w:p>
          <w:p w14:paraId="2E8FC5C5" w14:textId="77777777" w:rsidR="00AE388A" w:rsidRPr="007B770D" w:rsidRDefault="000C3A1F">
            <w:pPr>
              <w:pStyle w:val="TableParagraph"/>
              <w:ind w:left="376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Δείκτες</w:t>
            </w:r>
            <w:r w:rsidRPr="007B770D">
              <w:rPr>
                <w:rFonts w:asciiTheme="minorHAnsi" w:hAnsiTheme="minorHAnsi" w:cstheme="minorHAnsi"/>
                <w:b/>
                <w:spacing w:val="-3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16"/>
              </w:rPr>
              <w:t>Εκροών</w:t>
            </w:r>
          </w:p>
        </w:tc>
        <w:tc>
          <w:tcPr>
            <w:tcW w:w="1661" w:type="dxa"/>
            <w:shd w:val="clear" w:color="auto" w:fill="F2F2F2"/>
          </w:tcPr>
          <w:p w14:paraId="5CA2D0B6" w14:textId="77777777" w:rsidR="00AE388A" w:rsidRPr="007B770D" w:rsidRDefault="000C3A1F">
            <w:pPr>
              <w:pStyle w:val="TableParagraph"/>
              <w:spacing w:before="104"/>
              <w:ind w:left="279" w:right="263" w:firstLine="292"/>
              <w:rPr>
                <w:rFonts w:asciiTheme="minorHAnsi" w:hAnsiTheme="minorHAnsi" w:cstheme="minorHAnsi"/>
                <w:b/>
                <w:sz w:val="16"/>
              </w:rPr>
            </w:pPr>
            <w:r w:rsidRPr="007B770D">
              <w:rPr>
                <w:rFonts w:asciiTheme="minorHAnsi" w:hAnsiTheme="minorHAnsi" w:cstheme="minorHAnsi"/>
                <w:b/>
                <w:sz w:val="16"/>
              </w:rPr>
              <w:t>Δείκτες</w:t>
            </w:r>
            <w:r w:rsidRPr="007B770D">
              <w:rPr>
                <w:rFonts w:asciiTheme="minorHAnsi" w:hAnsiTheme="minorHAnsi" w:cstheme="minorHAnsi"/>
                <w:b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16"/>
              </w:rPr>
              <w:t>Αποτελεσμάτων</w:t>
            </w:r>
          </w:p>
        </w:tc>
      </w:tr>
      <w:tr w:rsidR="00AE388A" w:rsidRPr="007B770D" w14:paraId="6BB1E5BD" w14:textId="77777777" w:rsidTr="007B770D">
        <w:trPr>
          <w:trHeight w:val="367"/>
        </w:trPr>
        <w:tc>
          <w:tcPr>
            <w:tcW w:w="1989" w:type="dxa"/>
          </w:tcPr>
          <w:p w14:paraId="0C7F1EC8" w14:textId="77777777" w:rsidR="00AE388A" w:rsidRPr="007B770D" w:rsidRDefault="000C3A1F">
            <w:pPr>
              <w:pStyle w:val="TableParagraph"/>
              <w:spacing w:line="180" w:lineRule="atLeast"/>
              <w:ind w:left="108" w:right="675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1"/>
                <w:sz w:val="16"/>
              </w:rPr>
              <w:t>Προτεραιότητας</w:t>
            </w:r>
          </w:p>
        </w:tc>
        <w:tc>
          <w:tcPr>
            <w:tcW w:w="1651" w:type="dxa"/>
          </w:tcPr>
          <w:p w14:paraId="03CCA804" w14:textId="77777777" w:rsidR="00AE388A" w:rsidRPr="007B770D" w:rsidRDefault="000C3A1F">
            <w:pPr>
              <w:pStyle w:val="TableParagraph"/>
              <w:spacing w:before="92"/>
              <w:ind w:left="10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ΣΠ</w:t>
            </w:r>
          </w:p>
        </w:tc>
        <w:tc>
          <w:tcPr>
            <w:tcW w:w="1820" w:type="dxa"/>
          </w:tcPr>
          <w:p w14:paraId="5D564E4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53052BA4" w14:textId="77777777" w:rsidR="00AE388A" w:rsidRPr="007B770D" w:rsidRDefault="000C3A1F">
            <w:pPr>
              <w:pStyle w:val="TableParagraph"/>
              <w:spacing w:before="92"/>
              <w:ind w:left="10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ΕΣ</w:t>
            </w:r>
          </w:p>
        </w:tc>
        <w:tc>
          <w:tcPr>
            <w:tcW w:w="1820" w:type="dxa"/>
          </w:tcPr>
          <w:p w14:paraId="0868217A" w14:textId="77777777" w:rsidR="00AE388A" w:rsidRPr="007B770D" w:rsidRDefault="000C3A1F">
            <w:pPr>
              <w:pStyle w:val="TableParagraph"/>
              <w:spacing w:before="92"/>
              <w:ind w:right="621"/>
              <w:jc w:val="right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Κωδικός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1"/>
                <w:sz w:val="16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Δράσης</w:t>
            </w:r>
          </w:p>
        </w:tc>
        <w:tc>
          <w:tcPr>
            <w:tcW w:w="2440" w:type="dxa"/>
          </w:tcPr>
          <w:p w14:paraId="1DD8F234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26D0872A" w14:textId="77777777" w:rsidR="00AE388A" w:rsidRPr="007B770D" w:rsidRDefault="000C3A1F">
            <w:pPr>
              <w:pStyle w:val="TableParagraph"/>
              <w:spacing w:before="92"/>
              <w:ind w:left="10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ID δείκτη</w:t>
            </w:r>
          </w:p>
        </w:tc>
        <w:tc>
          <w:tcPr>
            <w:tcW w:w="1661" w:type="dxa"/>
          </w:tcPr>
          <w:p w14:paraId="28DE1AAB" w14:textId="77777777" w:rsidR="00AE388A" w:rsidRPr="007B770D" w:rsidRDefault="000C3A1F">
            <w:pPr>
              <w:pStyle w:val="TableParagraph"/>
              <w:spacing w:before="92"/>
              <w:ind w:left="108"/>
              <w:rPr>
                <w:rFonts w:asciiTheme="minorHAnsi" w:hAnsiTheme="minorHAnsi" w:cstheme="minorHAnsi"/>
                <w:i/>
                <w:sz w:val="16"/>
              </w:rPr>
            </w:pPr>
            <w:r w:rsidRPr="007B770D">
              <w:rPr>
                <w:rFonts w:asciiTheme="minorHAnsi" w:hAnsiTheme="minorHAnsi" w:cstheme="minorHAnsi"/>
                <w:i/>
                <w:color w:val="0000FF"/>
                <w:sz w:val="16"/>
              </w:rPr>
              <w:t>ID δείκτη</w:t>
            </w:r>
          </w:p>
        </w:tc>
      </w:tr>
      <w:tr w:rsidR="00AE388A" w:rsidRPr="007B770D" w14:paraId="74FCBCFF" w14:textId="77777777" w:rsidTr="007B770D">
        <w:trPr>
          <w:trHeight w:val="288"/>
        </w:trPr>
        <w:tc>
          <w:tcPr>
            <w:tcW w:w="1989" w:type="dxa"/>
          </w:tcPr>
          <w:p w14:paraId="22C778C6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651" w:type="dxa"/>
          </w:tcPr>
          <w:p w14:paraId="59711A2C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6305E67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746682CB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1BB4AEB8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40" w:type="dxa"/>
          </w:tcPr>
          <w:p w14:paraId="7D9F7DD1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820" w:type="dxa"/>
          </w:tcPr>
          <w:p w14:paraId="6AAAA4DF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661" w:type="dxa"/>
          </w:tcPr>
          <w:p w14:paraId="2F83F939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5AE9D7B7" w14:textId="77777777" w:rsidR="00AE388A" w:rsidRPr="007B770D" w:rsidRDefault="00AE388A">
      <w:pPr>
        <w:pStyle w:val="BodyText"/>
        <w:rPr>
          <w:rFonts w:asciiTheme="minorHAnsi" w:hAnsiTheme="minorHAnsi" w:cstheme="minorHAnsi"/>
          <w:sz w:val="20"/>
        </w:rPr>
      </w:pPr>
    </w:p>
    <w:p w14:paraId="58056F2E" w14:textId="3FD3B934" w:rsidR="00AE388A" w:rsidRPr="007B770D" w:rsidRDefault="00AE388A">
      <w:pPr>
        <w:pStyle w:val="BodyText"/>
        <w:spacing w:before="11"/>
        <w:rPr>
          <w:rFonts w:asciiTheme="minorHAnsi" w:hAnsiTheme="minorHAnsi" w:cstheme="minorHAnsi"/>
          <w:sz w:val="22"/>
        </w:rPr>
      </w:pPr>
    </w:p>
    <w:p w14:paraId="51F80607" w14:textId="77777777" w:rsidR="00AE388A" w:rsidRPr="007B770D" w:rsidRDefault="00AE388A" w:rsidP="007B770D">
      <w:pPr>
        <w:pBdr>
          <w:bottom w:val="single" w:sz="4" w:space="1" w:color="auto"/>
        </w:pBdr>
        <w:rPr>
          <w:rFonts w:asciiTheme="minorHAnsi" w:hAnsiTheme="minorHAnsi" w:cstheme="minorHAnsi"/>
        </w:rPr>
        <w:sectPr w:rsidR="00AE388A" w:rsidRPr="007B770D">
          <w:footerReference w:type="default" r:id="rId7"/>
          <w:pgSz w:w="16840" w:h="11910" w:orient="landscape"/>
          <w:pgMar w:top="1100" w:right="760" w:bottom="280" w:left="780" w:header="0" w:footer="0" w:gutter="0"/>
          <w:cols w:space="720"/>
        </w:sectPr>
      </w:pPr>
    </w:p>
    <w:p w14:paraId="330C27B7" w14:textId="77777777" w:rsidR="00AE388A" w:rsidRPr="007B770D" w:rsidRDefault="000C3A1F">
      <w:pPr>
        <w:spacing w:before="99"/>
        <w:ind w:left="216"/>
        <w:rPr>
          <w:rFonts w:asciiTheme="minorHAnsi" w:hAnsiTheme="minorHAnsi" w:cstheme="minorHAnsi"/>
          <w:b/>
        </w:rPr>
      </w:pPr>
      <w:r w:rsidRPr="007B770D">
        <w:rPr>
          <w:rFonts w:asciiTheme="minorHAnsi" w:hAnsiTheme="minorHAnsi" w:cstheme="minorHAnsi"/>
          <w:b/>
        </w:rPr>
        <w:lastRenderedPageBreak/>
        <w:t>Αναμενόμενος</w:t>
      </w:r>
      <w:r w:rsidRPr="007B770D">
        <w:rPr>
          <w:rFonts w:asciiTheme="minorHAnsi" w:hAnsiTheme="minorHAnsi" w:cstheme="minorHAnsi"/>
          <w:b/>
          <w:spacing w:val="-5"/>
        </w:rPr>
        <w:t xml:space="preserve"> </w:t>
      </w:r>
      <w:r w:rsidRPr="007B770D">
        <w:rPr>
          <w:rFonts w:asciiTheme="minorHAnsi" w:hAnsiTheme="minorHAnsi" w:cstheme="minorHAnsi"/>
          <w:b/>
        </w:rPr>
        <w:t>χρόνος</w:t>
      </w:r>
      <w:r w:rsidRPr="007B770D">
        <w:rPr>
          <w:rFonts w:asciiTheme="minorHAnsi" w:hAnsiTheme="minorHAnsi" w:cstheme="minorHAnsi"/>
          <w:b/>
          <w:spacing w:val="-5"/>
        </w:rPr>
        <w:t xml:space="preserve"> </w:t>
      </w:r>
      <w:r w:rsidRPr="007B770D">
        <w:rPr>
          <w:rFonts w:asciiTheme="minorHAnsi" w:hAnsiTheme="minorHAnsi" w:cstheme="minorHAnsi"/>
          <w:b/>
        </w:rPr>
        <w:t>έκδοσης</w:t>
      </w:r>
      <w:r w:rsidRPr="007B770D">
        <w:rPr>
          <w:rFonts w:asciiTheme="minorHAnsi" w:hAnsiTheme="minorHAnsi" w:cstheme="minorHAnsi"/>
          <w:b/>
          <w:spacing w:val="-4"/>
        </w:rPr>
        <w:t xml:space="preserve"> </w:t>
      </w:r>
      <w:r w:rsidRPr="007B770D">
        <w:rPr>
          <w:rFonts w:asciiTheme="minorHAnsi" w:hAnsiTheme="minorHAnsi" w:cstheme="minorHAnsi"/>
          <w:b/>
        </w:rPr>
        <w:t>πρόσκλησης</w:t>
      </w:r>
    </w:p>
    <w:p w14:paraId="745C63E8" w14:textId="77777777" w:rsidR="00AE388A" w:rsidRPr="007B770D" w:rsidRDefault="000C3A1F">
      <w:pPr>
        <w:spacing w:before="60" w:after="60"/>
        <w:ind w:left="216" w:right="640"/>
        <w:rPr>
          <w:rFonts w:asciiTheme="minorHAnsi" w:hAnsiTheme="minorHAnsi" w:cstheme="minorHAnsi"/>
          <w:i/>
          <w:sz w:val="20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Για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θέματα/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διαδικασίες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που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δεν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σχετίζονται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με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τη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συγκεκριμένη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δράση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που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εξειδικεύεται,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στον</w:t>
      </w:r>
      <w:r w:rsidRPr="007B770D">
        <w:rPr>
          <w:rFonts w:asciiTheme="minorHAnsi" w:hAnsiTheme="minorHAnsi" w:cstheme="minorHAnsi"/>
          <w:i/>
          <w:color w:val="0000FF"/>
          <w:spacing w:val="-4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εκτιμώμενο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χρόνο</w:t>
      </w:r>
      <w:r w:rsidRPr="007B770D">
        <w:rPr>
          <w:rFonts w:asciiTheme="minorHAnsi" w:hAnsiTheme="minorHAnsi" w:cstheme="minorHAnsi"/>
          <w:i/>
          <w:color w:val="0000FF"/>
          <w:spacing w:val="4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συμπληρώνεται η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φράση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«Δεν αφορά».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2602"/>
      </w:tblGrid>
      <w:tr w:rsidR="00AE388A" w:rsidRPr="007B770D" w14:paraId="2074A3A3" w14:textId="77777777">
        <w:trPr>
          <w:trHeight w:val="579"/>
        </w:trPr>
        <w:tc>
          <w:tcPr>
            <w:tcW w:w="5920" w:type="dxa"/>
          </w:tcPr>
          <w:p w14:paraId="17719F9D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02" w:type="dxa"/>
          </w:tcPr>
          <w:p w14:paraId="7D0505E6" w14:textId="77777777" w:rsidR="00AE388A" w:rsidRPr="007B770D" w:rsidRDefault="000C3A1F">
            <w:pPr>
              <w:pStyle w:val="TableParagraph"/>
              <w:ind w:left="715" w:right="70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B770D">
              <w:rPr>
                <w:rFonts w:asciiTheme="minorHAnsi" w:hAnsiTheme="minorHAnsi" w:cstheme="minorHAnsi"/>
                <w:b/>
                <w:sz w:val="20"/>
              </w:rPr>
              <w:t>Εκτιμώμενος</w:t>
            </w:r>
          </w:p>
          <w:p w14:paraId="44C04DC7" w14:textId="77777777" w:rsidR="00AE388A" w:rsidRPr="007B770D" w:rsidRDefault="000C3A1F">
            <w:pPr>
              <w:pStyle w:val="TableParagraph"/>
              <w:spacing w:before="60"/>
              <w:ind w:left="714" w:right="70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B770D">
              <w:rPr>
                <w:rFonts w:asciiTheme="minorHAnsi" w:hAnsiTheme="minorHAnsi" w:cstheme="minorHAnsi"/>
                <w:b/>
                <w:sz w:val="20"/>
              </w:rPr>
              <w:t>Χρόνος</w:t>
            </w:r>
          </w:p>
        </w:tc>
      </w:tr>
      <w:tr w:rsidR="00AE388A" w:rsidRPr="007B770D" w14:paraId="0A86C136" w14:textId="77777777">
        <w:trPr>
          <w:trHeight w:val="229"/>
        </w:trPr>
        <w:tc>
          <w:tcPr>
            <w:tcW w:w="5920" w:type="dxa"/>
          </w:tcPr>
          <w:p w14:paraId="35B65D9C" w14:textId="77777777" w:rsidR="00AE388A" w:rsidRPr="007B770D" w:rsidRDefault="000C3A1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7B770D">
              <w:rPr>
                <w:rFonts w:asciiTheme="minorHAnsi" w:hAnsiTheme="minorHAnsi" w:cstheme="minorHAnsi"/>
                <w:sz w:val="20"/>
              </w:rPr>
              <w:t>Συμμόρφωση</w:t>
            </w:r>
            <w:r w:rsidRPr="007B770D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με</w:t>
            </w:r>
            <w:r w:rsidRPr="007B770D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την</w:t>
            </w:r>
            <w:r w:rsidRPr="007B770D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αρχή</w:t>
            </w:r>
            <w:r w:rsidRPr="007B770D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μη</w:t>
            </w:r>
            <w:r w:rsidRPr="007B770D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πρόκλησης</w:t>
            </w:r>
            <w:r w:rsidRPr="007B770D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σημαντικής</w:t>
            </w:r>
            <w:r w:rsidRPr="007B770D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βλάβης*</w:t>
            </w:r>
          </w:p>
        </w:tc>
        <w:tc>
          <w:tcPr>
            <w:tcW w:w="2602" w:type="dxa"/>
          </w:tcPr>
          <w:p w14:paraId="303208C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626DC5A0" w14:textId="77777777">
        <w:trPr>
          <w:trHeight w:val="229"/>
        </w:trPr>
        <w:tc>
          <w:tcPr>
            <w:tcW w:w="5920" w:type="dxa"/>
          </w:tcPr>
          <w:p w14:paraId="6EAEFA13" w14:textId="77777777" w:rsidR="00AE388A" w:rsidRPr="007B770D" w:rsidRDefault="000C3A1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7B770D">
              <w:rPr>
                <w:rFonts w:asciiTheme="minorHAnsi" w:hAnsiTheme="minorHAnsi" w:cstheme="minorHAnsi"/>
                <w:sz w:val="20"/>
              </w:rPr>
              <w:t>Προγραμματικές</w:t>
            </w:r>
            <w:r w:rsidRPr="007B770D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δεσμεύσεις**</w:t>
            </w:r>
            <w:r w:rsidRPr="007B770D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(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20"/>
                <w:u w:val="single" w:color="0000FF"/>
              </w:rPr>
              <w:t>συμπληρώνεται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6"/>
                <w:sz w:val="20"/>
                <w:u w:val="single" w:color="0000FF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20"/>
                <w:u w:val="single" w:color="0000FF"/>
              </w:rPr>
              <w:t>κατά</w:t>
            </w:r>
            <w:r w:rsidRPr="007B770D">
              <w:rPr>
                <w:rFonts w:asciiTheme="minorHAnsi" w:hAnsiTheme="minorHAnsi" w:cstheme="minorHAnsi"/>
                <w:i/>
                <w:color w:val="0000FF"/>
                <w:spacing w:val="-6"/>
                <w:sz w:val="20"/>
                <w:u w:val="single" w:color="0000FF"/>
              </w:rPr>
              <w:t xml:space="preserve"> </w:t>
            </w:r>
            <w:r w:rsidRPr="007B770D">
              <w:rPr>
                <w:rFonts w:asciiTheme="minorHAnsi" w:hAnsiTheme="minorHAnsi" w:cstheme="minorHAnsi"/>
                <w:i/>
                <w:color w:val="0000FF"/>
                <w:sz w:val="20"/>
                <w:u w:val="single" w:color="0000FF"/>
              </w:rPr>
              <w:t>περίπτωση</w:t>
            </w:r>
            <w:r w:rsidRPr="007B770D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2602" w:type="dxa"/>
          </w:tcPr>
          <w:p w14:paraId="49BC935A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0681CD2E" w14:textId="77777777">
        <w:trPr>
          <w:trHeight w:val="229"/>
        </w:trPr>
        <w:tc>
          <w:tcPr>
            <w:tcW w:w="5920" w:type="dxa"/>
          </w:tcPr>
          <w:p w14:paraId="2843747A" w14:textId="77777777" w:rsidR="00AE388A" w:rsidRPr="007B770D" w:rsidRDefault="000C3A1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7B770D">
              <w:rPr>
                <w:rFonts w:asciiTheme="minorHAnsi" w:hAnsiTheme="minorHAnsi" w:cstheme="minorHAnsi"/>
                <w:sz w:val="20"/>
              </w:rPr>
              <w:t>Έγκριση</w:t>
            </w:r>
            <w:r w:rsidRPr="007B770D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κριτηρίων επιλογής</w:t>
            </w:r>
            <w:r w:rsidRPr="007B770D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sz w:val="20"/>
              </w:rPr>
              <w:t>πράξης</w:t>
            </w:r>
          </w:p>
        </w:tc>
        <w:tc>
          <w:tcPr>
            <w:tcW w:w="2602" w:type="dxa"/>
          </w:tcPr>
          <w:p w14:paraId="3ED82EA2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0377EB4F" w14:textId="77777777">
        <w:trPr>
          <w:trHeight w:val="224"/>
        </w:trPr>
        <w:tc>
          <w:tcPr>
            <w:tcW w:w="5920" w:type="dxa"/>
            <w:tcBorders>
              <w:bottom w:val="single" w:sz="8" w:space="0" w:color="000000"/>
            </w:tcBorders>
          </w:tcPr>
          <w:p w14:paraId="3CA90666" w14:textId="77777777" w:rsidR="00AE388A" w:rsidRPr="007B770D" w:rsidRDefault="000C3A1F">
            <w:pPr>
              <w:pStyle w:val="TableParagraph"/>
              <w:tabs>
                <w:tab w:val="left" w:pos="4751"/>
              </w:tabs>
              <w:spacing w:line="205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7B770D">
              <w:rPr>
                <w:rFonts w:asciiTheme="minorHAnsi" w:hAnsiTheme="minorHAnsi" w:cstheme="minorHAnsi"/>
                <w:sz w:val="20"/>
              </w:rPr>
              <w:t>Άλλο:</w:t>
            </w:r>
            <w:r w:rsidRPr="007B770D">
              <w:rPr>
                <w:rFonts w:asciiTheme="minorHAnsi" w:hAnsiTheme="minorHAnsi" w:cstheme="minorHAnsi"/>
                <w:sz w:val="20"/>
              </w:rPr>
              <w:tab/>
              <w:t>***</w:t>
            </w:r>
          </w:p>
        </w:tc>
        <w:tc>
          <w:tcPr>
            <w:tcW w:w="2602" w:type="dxa"/>
          </w:tcPr>
          <w:p w14:paraId="3B6742BC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E388A" w:rsidRPr="007B770D" w14:paraId="539A7BEA" w14:textId="77777777">
        <w:trPr>
          <w:trHeight w:val="239"/>
        </w:trPr>
        <w:tc>
          <w:tcPr>
            <w:tcW w:w="5920" w:type="dxa"/>
            <w:tcBorders>
              <w:top w:val="single" w:sz="8" w:space="0" w:color="000000"/>
            </w:tcBorders>
            <w:shd w:val="clear" w:color="auto" w:fill="D9D9D9"/>
          </w:tcPr>
          <w:p w14:paraId="2A8AF457" w14:textId="77777777" w:rsidR="00AE388A" w:rsidRPr="007B770D" w:rsidRDefault="000C3A1F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7B770D">
              <w:rPr>
                <w:rFonts w:asciiTheme="minorHAnsi" w:hAnsiTheme="minorHAnsi" w:cstheme="minorHAnsi"/>
                <w:b/>
                <w:sz w:val="20"/>
              </w:rPr>
              <w:t>Εκτιμώμενος</w:t>
            </w:r>
            <w:r w:rsidRPr="007B770D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χρόνος</w:t>
            </w:r>
            <w:r w:rsidRPr="007B770D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έκδοσης</w:t>
            </w:r>
            <w:r w:rsidRPr="007B770D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πρόσκλησης</w:t>
            </w:r>
            <w:r w:rsidRPr="007B770D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ή</w:t>
            </w:r>
            <w:r w:rsidRPr="007B770D">
              <w:rPr>
                <w:rFonts w:asciiTheme="minorHAnsi" w:hAnsiTheme="minorHAnsi" w:cstheme="minorHAnsi"/>
                <w:b/>
                <w:spacing w:val="-1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προσκλήσεων</w:t>
            </w:r>
            <w:r w:rsidRPr="007B770D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7B770D">
              <w:rPr>
                <w:rFonts w:asciiTheme="minorHAnsi" w:hAnsiTheme="minorHAnsi" w:cstheme="minorHAnsi"/>
                <w:b/>
                <w:sz w:val="20"/>
              </w:rPr>
              <w:t>****</w:t>
            </w:r>
          </w:p>
        </w:tc>
        <w:tc>
          <w:tcPr>
            <w:tcW w:w="2602" w:type="dxa"/>
            <w:shd w:val="clear" w:color="auto" w:fill="D9D9D9"/>
          </w:tcPr>
          <w:p w14:paraId="2FCC81C0" w14:textId="77777777" w:rsidR="00AE388A" w:rsidRPr="007B770D" w:rsidRDefault="00AE388A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68909FB0" w14:textId="77777777" w:rsidR="00AE388A" w:rsidRPr="007B770D" w:rsidRDefault="00AE388A">
      <w:pPr>
        <w:pStyle w:val="BodyText"/>
        <w:spacing w:before="11"/>
        <w:rPr>
          <w:rFonts w:asciiTheme="minorHAnsi" w:hAnsiTheme="minorHAnsi" w:cstheme="minorHAnsi"/>
          <w:i/>
          <w:sz w:val="19"/>
        </w:rPr>
      </w:pPr>
    </w:p>
    <w:p w14:paraId="0F4B216B" w14:textId="77777777" w:rsidR="00AE388A" w:rsidRPr="007B770D" w:rsidRDefault="000C3A1F">
      <w:pPr>
        <w:ind w:left="206" w:right="894" w:firstLine="8"/>
        <w:jc w:val="both"/>
        <w:rPr>
          <w:rFonts w:asciiTheme="minorHAnsi" w:hAnsiTheme="minorHAnsi" w:cstheme="minorHAnsi"/>
          <w:i/>
          <w:sz w:val="20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* Αν πρόκειται για δράση που περιλαμβάνεται στο εγκεκριμένο Πρόγραμμα αναφέρεται ο εκτιμώμενος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χρόνος (μήνας, έτος) του εγγράφου συμμόρφωσης. Αν πρόκειται για νέα δράση που δεν περιλαμβάνεται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στο εγκεκριμένο Πρόγραμμα, η ΔΑ, με βάση τις κατευθύνσεις της ΕΥΣΣΑ, θα εκτιμήσει αν η δράση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καλύπτεται από τα δελτία ελέγχου που είναι διαθέσιμα, διαφορετικά θα πρέπει να συνυπολογίσει τον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χρόνο που θα απαιτηθεί για να διαμορφωθεί το νέο δελτίο ελέγχου συμμόρφωσης με την αρχή μη</w:t>
      </w:r>
      <w:r w:rsidRPr="007B770D">
        <w:rPr>
          <w:rFonts w:asciiTheme="minorHAnsi" w:hAnsiTheme="minorHAnsi" w:cstheme="minorHAnsi"/>
          <w:i/>
          <w:color w:val="0000FF"/>
          <w:spacing w:val="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πρόκλησης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σημαντικής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βλάβης (DNSH).</w:t>
      </w:r>
    </w:p>
    <w:p w14:paraId="504DD0B9" w14:textId="77777777" w:rsidR="00AE388A" w:rsidRPr="007B770D" w:rsidRDefault="000C3A1F">
      <w:pPr>
        <w:ind w:left="206" w:right="640" w:firstLine="8"/>
        <w:rPr>
          <w:rFonts w:asciiTheme="minorHAnsi" w:hAnsiTheme="minorHAnsi" w:cstheme="minorHAnsi"/>
          <w:i/>
          <w:sz w:val="20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**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π.χ.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έγκριση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επιχειρησιακού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σχεδίου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λυμάτων</w:t>
      </w:r>
      <w:r w:rsidRPr="007B770D">
        <w:rPr>
          <w:rFonts w:asciiTheme="minorHAnsi" w:hAnsiTheme="minorHAnsi" w:cstheme="minorHAnsi"/>
          <w:i/>
          <w:color w:val="0000FF"/>
          <w:spacing w:val="6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οικισμών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Δ΄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προτεραιότητας,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σύμφωνη</w:t>
      </w:r>
      <w:r w:rsidRPr="007B770D">
        <w:rPr>
          <w:rFonts w:asciiTheme="minorHAnsi" w:hAnsiTheme="minorHAnsi" w:cstheme="minorHAnsi"/>
          <w:i/>
          <w:color w:val="0000FF"/>
          <w:spacing w:val="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γνώμη</w:t>
      </w:r>
      <w:r w:rsidRPr="007B770D">
        <w:rPr>
          <w:rFonts w:asciiTheme="minorHAnsi" w:hAnsiTheme="minorHAnsi" w:cstheme="minorHAnsi"/>
          <w:i/>
          <w:color w:val="0000FF"/>
          <w:spacing w:val="6"/>
          <w:sz w:val="20"/>
        </w:rPr>
        <w:t xml:space="preserve"> </w:t>
      </w:r>
      <w:proofErr w:type="spellStart"/>
      <w:r w:rsidRPr="007B770D">
        <w:rPr>
          <w:rFonts w:asciiTheme="minorHAnsi" w:hAnsiTheme="minorHAnsi" w:cstheme="minorHAnsi"/>
          <w:i/>
          <w:color w:val="0000FF"/>
          <w:sz w:val="20"/>
        </w:rPr>
        <w:t>ΦοΔΣΑ</w:t>
      </w:r>
      <w:proofErr w:type="spellEnd"/>
      <w:r w:rsidRPr="007B770D">
        <w:rPr>
          <w:rFonts w:asciiTheme="minorHAnsi" w:hAnsiTheme="minorHAnsi" w:cstheme="minorHAnsi"/>
          <w:i/>
          <w:color w:val="0000FF"/>
          <w:sz w:val="20"/>
        </w:rPr>
        <w:t>,</w:t>
      </w:r>
      <w:r w:rsidRPr="007B770D">
        <w:rPr>
          <w:rFonts w:asciiTheme="minorHAnsi" w:hAnsiTheme="minorHAnsi" w:cstheme="minorHAnsi"/>
          <w:i/>
          <w:color w:val="0000FF"/>
          <w:spacing w:val="-4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έκδοση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κατευθυντήριων οδηγιών για την ολιστική προσέγγιση κλπ.</w:t>
      </w:r>
    </w:p>
    <w:p w14:paraId="544D34A7" w14:textId="77777777" w:rsidR="00AE388A" w:rsidRPr="007B770D" w:rsidRDefault="000C3A1F">
      <w:pPr>
        <w:ind w:left="216" w:right="640"/>
        <w:rPr>
          <w:rFonts w:asciiTheme="minorHAnsi" w:hAnsiTheme="minorHAnsi" w:cstheme="minorHAnsi"/>
          <w:i/>
          <w:sz w:val="20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***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Για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τον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εκτιμώμενο</w:t>
      </w:r>
      <w:r w:rsidRPr="007B770D">
        <w:rPr>
          <w:rFonts w:asciiTheme="minorHAnsi" w:hAnsiTheme="minorHAnsi" w:cstheme="minorHAnsi"/>
          <w:i/>
          <w:color w:val="0000FF"/>
          <w:spacing w:val="1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χρόνο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έκδοσης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πρόσκλησης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λαμβάνονται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υπόψη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τα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στοιχεία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που</w:t>
      </w:r>
      <w:r w:rsidRPr="007B770D">
        <w:rPr>
          <w:rFonts w:asciiTheme="minorHAnsi" w:hAnsiTheme="minorHAnsi" w:cstheme="minorHAnsi"/>
          <w:i/>
          <w:color w:val="0000FF"/>
          <w:spacing w:val="1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έχουν</w:t>
      </w:r>
      <w:r w:rsidRPr="007B770D">
        <w:rPr>
          <w:rFonts w:asciiTheme="minorHAnsi" w:hAnsiTheme="minorHAnsi" w:cstheme="minorHAnsi"/>
          <w:i/>
          <w:color w:val="0000FF"/>
          <w:spacing w:val="-47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συμπληρωθεί</w:t>
      </w:r>
      <w:r w:rsidRPr="007B770D">
        <w:rPr>
          <w:rFonts w:asciiTheme="minorHAnsi" w:hAnsiTheme="minorHAnsi" w:cstheme="minorHAnsi"/>
          <w:i/>
          <w:color w:val="0000FF"/>
          <w:spacing w:val="-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στον πίνακα που ακολουθεί</w:t>
      </w:r>
      <w:r w:rsidRPr="007B770D">
        <w:rPr>
          <w:rFonts w:asciiTheme="minorHAnsi" w:hAnsiTheme="minorHAnsi" w:cstheme="minorHAnsi"/>
          <w:i/>
          <w:color w:val="0000FF"/>
          <w:spacing w:val="44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την περιγραφή της δράσης.</w:t>
      </w:r>
    </w:p>
    <w:p w14:paraId="6AEA52E5" w14:textId="5AD1BE8B" w:rsidR="00AE388A" w:rsidRPr="007B770D" w:rsidRDefault="000C3A1F" w:rsidP="007B770D">
      <w:pPr>
        <w:ind w:left="216"/>
        <w:rPr>
          <w:rFonts w:asciiTheme="minorHAnsi" w:hAnsiTheme="minorHAnsi" w:cstheme="minorHAnsi"/>
          <w:sz w:val="24"/>
        </w:rPr>
      </w:pPr>
      <w:r w:rsidRPr="007B770D">
        <w:rPr>
          <w:rFonts w:asciiTheme="minorHAnsi" w:hAnsiTheme="minorHAnsi" w:cstheme="minorHAnsi"/>
          <w:i/>
          <w:color w:val="0000FF"/>
          <w:sz w:val="20"/>
        </w:rPr>
        <w:t>****</w:t>
      </w:r>
      <w:r w:rsidRPr="007B770D">
        <w:rPr>
          <w:rFonts w:asciiTheme="minorHAnsi" w:hAnsiTheme="minorHAnsi" w:cstheme="minorHAnsi"/>
          <w:i/>
          <w:color w:val="0000FF"/>
          <w:spacing w:val="2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Αναγράφεται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τρίμηνο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και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έτος</w:t>
      </w:r>
      <w:r w:rsidRPr="007B770D">
        <w:rPr>
          <w:rFonts w:asciiTheme="minorHAnsi" w:hAnsiTheme="minorHAnsi" w:cstheme="minorHAnsi"/>
          <w:i/>
          <w:color w:val="0000FF"/>
          <w:spacing w:val="2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κατά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το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οποίο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εκτιμάται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ότι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θα</w:t>
      </w:r>
      <w:r w:rsidRPr="007B770D">
        <w:rPr>
          <w:rFonts w:asciiTheme="minorHAnsi" w:hAnsiTheme="minorHAnsi" w:cstheme="minorHAnsi"/>
          <w:i/>
          <w:color w:val="0000FF"/>
          <w:spacing w:val="2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εκδοθεί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η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πρόσκληση,</w:t>
      </w:r>
      <w:r w:rsidRPr="007B770D">
        <w:rPr>
          <w:rFonts w:asciiTheme="minorHAnsi" w:hAnsiTheme="minorHAnsi" w:cstheme="minorHAnsi"/>
          <w:i/>
          <w:color w:val="0000FF"/>
          <w:spacing w:val="2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ή</w:t>
      </w:r>
      <w:r w:rsidRPr="007B770D">
        <w:rPr>
          <w:rFonts w:asciiTheme="minorHAnsi" w:hAnsiTheme="minorHAnsi" w:cstheme="minorHAnsi"/>
          <w:i/>
          <w:color w:val="0000FF"/>
          <w:spacing w:val="45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οι</w:t>
      </w:r>
      <w:r w:rsidRPr="007B770D">
        <w:rPr>
          <w:rFonts w:asciiTheme="minorHAnsi" w:hAnsiTheme="minorHAnsi" w:cstheme="minorHAnsi"/>
          <w:i/>
          <w:color w:val="0000FF"/>
          <w:spacing w:val="-43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προγραμματισμένες</w:t>
      </w:r>
      <w:r w:rsidRPr="007B770D">
        <w:rPr>
          <w:rFonts w:asciiTheme="minorHAnsi" w:hAnsiTheme="minorHAnsi" w:cstheme="minorHAnsi"/>
          <w:i/>
          <w:color w:val="0000FF"/>
          <w:spacing w:val="-2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ενδεχομένως  διαδοχικές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r w:rsidRPr="007B770D">
        <w:rPr>
          <w:rFonts w:asciiTheme="minorHAnsi" w:hAnsiTheme="minorHAnsi" w:cstheme="minorHAnsi"/>
          <w:i/>
          <w:color w:val="0000FF"/>
          <w:sz w:val="20"/>
        </w:rPr>
        <w:t>προσκλήσεις</w:t>
      </w:r>
      <w:r w:rsidRPr="007B770D">
        <w:rPr>
          <w:rFonts w:asciiTheme="minorHAnsi" w:hAnsiTheme="minorHAnsi" w:cstheme="minorHAnsi"/>
          <w:i/>
          <w:color w:val="0000FF"/>
          <w:spacing w:val="-1"/>
          <w:sz w:val="20"/>
        </w:rPr>
        <w:t xml:space="preserve"> </w:t>
      </w:r>
      <w:bookmarkStart w:id="0" w:name="_GoBack"/>
      <w:bookmarkEnd w:id="0"/>
    </w:p>
    <w:sectPr w:rsidR="00AE388A" w:rsidRPr="007B770D">
      <w:footerReference w:type="default" r:id="rId8"/>
      <w:pgSz w:w="11910" w:h="16840"/>
      <w:pgMar w:top="1460" w:right="900" w:bottom="1500" w:left="1580" w:header="0" w:footer="10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C669D" w14:textId="77777777" w:rsidR="00F13BA2" w:rsidRDefault="00F13BA2">
      <w:r>
        <w:separator/>
      </w:r>
    </w:p>
  </w:endnote>
  <w:endnote w:type="continuationSeparator" w:id="0">
    <w:p w14:paraId="579253DF" w14:textId="77777777" w:rsidR="00F13BA2" w:rsidRDefault="00F1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84D61" w14:textId="77777777" w:rsidR="00AE388A" w:rsidRDefault="00AE388A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29BC5" w14:textId="5AC018CF" w:rsidR="00AE388A" w:rsidRDefault="00AE388A">
    <w:pPr>
      <w:pStyle w:val="BodyText"/>
      <w:spacing w:line="14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D114F" w14:textId="77777777" w:rsidR="00F13BA2" w:rsidRDefault="00F13BA2">
      <w:r>
        <w:separator/>
      </w:r>
    </w:p>
  </w:footnote>
  <w:footnote w:type="continuationSeparator" w:id="0">
    <w:p w14:paraId="483359EF" w14:textId="77777777" w:rsidR="00F13BA2" w:rsidRDefault="00F13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B1C73"/>
    <w:multiLevelType w:val="hybridMultilevel"/>
    <w:tmpl w:val="2242C97E"/>
    <w:lvl w:ilvl="0" w:tplc="6590C20E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82EF18A">
      <w:numFmt w:val="bullet"/>
      <w:lvlText w:val="•"/>
      <w:lvlJc w:val="left"/>
      <w:pPr>
        <w:ind w:left="1042" w:hanging="360"/>
      </w:pPr>
      <w:rPr>
        <w:rFonts w:hint="default"/>
        <w:lang w:val="el-GR" w:eastAsia="en-US" w:bidi="ar-SA"/>
      </w:rPr>
    </w:lvl>
    <w:lvl w:ilvl="2" w:tplc="C4D4ABF8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3" w:tplc="CE28671A">
      <w:numFmt w:val="bullet"/>
      <w:lvlText w:val="•"/>
      <w:lvlJc w:val="left"/>
      <w:pPr>
        <w:ind w:left="2288" w:hanging="360"/>
      </w:pPr>
      <w:rPr>
        <w:rFonts w:hint="default"/>
        <w:lang w:val="el-GR" w:eastAsia="en-US" w:bidi="ar-SA"/>
      </w:rPr>
    </w:lvl>
    <w:lvl w:ilvl="4" w:tplc="D506DAA0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5" w:tplc="E9A03EB4">
      <w:numFmt w:val="bullet"/>
      <w:lvlText w:val="•"/>
      <w:lvlJc w:val="left"/>
      <w:pPr>
        <w:ind w:left="3533" w:hanging="360"/>
      </w:pPr>
      <w:rPr>
        <w:rFonts w:hint="default"/>
        <w:lang w:val="el-GR" w:eastAsia="en-US" w:bidi="ar-SA"/>
      </w:rPr>
    </w:lvl>
    <w:lvl w:ilvl="6" w:tplc="E6A60B8E">
      <w:numFmt w:val="bullet"/>
      <w:lvlText w:val="•"/>
      <w:lvlJc w:val="left"/>
      <w:pPr>
        <w:ind w:left="4156" w:hanging="360"/>
      </w:pPr>
      <w:rPr>
        <w:rFonts w:hint="default"/>
        <w:lang w:val="el-GR" w:eastAsia="en-US" w:bidi="ar-SA"/>
      </w:rPr>
    </w:lvl>
    <w:lvl w:ilvl="7" w:tplc="95FECF2A">
      <w:numFmt w:val="bullet"/>
      <w:lvlText w:val="•"/>
      <w:lvlJc w:val="left"/>
      <w:pPr>
        <w:ind w:left="4778" w:hanging="360"/>
      </w:pPr>
      <w:rPr>
        <w:rFonts w:hint="default"/>
        <w:lang w:val="el-GR" w:eastAsia="en-US" w:bidi="ar-SA"/>
      </w:rPr>
    </w:lvl>
    <w:lvl w:ilvl="8" w:tplc="167E4A3C">
      <w:numFmt w:val="bullet"/>
      <w:lvlText w:val="•"/>
      <w:lvlJc w:val="left"/>
      <w:pPr>
        <w:ind w:left="5401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75C6A7B"/>
    <w:multiLevelType w:val="hybridMultilevel"/>
    <w:tmpl w:val="9B76721E"/>
    <w:lvl w:ilvl="0" w:tplc="6D8CFDFA">
      <w:start w:val="1"/>
      <w:numFmt w:val="decimal"/>
      <w:lvlText w:val="%1."/>
      <w:lvlJc w:val="left"/>
      <w:pPr>
        <w:ind w:left="857" w:hanging="427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BBEBA70">
      <w:numFmt w:val="bullet"/>
      <w:lvlText w:val="•"/>
      <w:lvlJc w:val="left"/>
      <w:pPr>
        <w:ind w:left="1714" w:hanging="427"/>
      </w:pPr>
      <w:rPr>
        <w:rFonts w:hint="default"/>
        <w:lang w:val="el-GR" w:eastAsia="en-US" w:bidi="ar-SA"/>
      </w:rPr>
    </w:lvl>
    <w:lvl w:ilvl="2" w:tplc="0B980A42">
      <w:numFmt w:val="bullet"/>
      <w:lvlText w:val="•"/>
      <w:lvlJc w:val="left"/>
      <w:pPr>
        <w:ind w:left="2569" w:hanging="427"/>
      </w:pPr>
      <w:rPr>
        <w:rFonts w:hint="default"/>
        <w:lang w:val="el-GR" w:eastAsia="en-US" w:bidi="ar-SA"/>
      </w:rPr>
    </w:lvl>
    <w:lvl w:ilvl="3" w:tplc="E2BABB1E">
      <w:numFmt w:val="bullet"/>
      <w:lvlText w:val="•"/>
      <w:lvlJc w:val="left"/>
      <w:pPr>
        <w:ind w:left="3423" w:hanging="427"/>
      </w:pPr>
      <w:rPr>
        <w:rFonts w:hint="default"/>
        <w:lang w:val="el-GR" w:eastAsia="en-US" w:bidi="ar-SA"/>
      </w:rPr>
    </w:lvl>
    <w:lvl w:ilvl="4" w:tplc="E55CBEA0">
      <w:numFmt w:val="bullet"/>
      <w:lvlText w:val="•"/>
      <w:lvlJc w:val="left"/>
      <w:pPr>
        <w:ind w:left="4278" w:hanging="427"/>
      </w:pPr>
      <w:rPr>
        <w:rFonts w:hint="default"/>
        <w:lang w:val="el-GR" w:eastAsia="en-US" w:bidi="ar-SA"/>
      </w:rPr>
    </w:lvl>
    <w:lvl w:ilvl="5" w:tplc="954C2B8E">
      <w:numFmt w:val="bullet"/>
      <w:lvlText w:val="•"/>
      <w:lvlJc w:val="left"/>
      <w:pPr>
        <w:ind w:left="5133" w:hanging="427"/>
      </w:pPr>
      <w:rPr>
        <w:rFonts w:hint="default"/>
        <w:lang w:val="el-GR" w:eastAsia="en-US" w:bidi="ar-SA"/>
      </w:rPr>
    </w:lvl>
    <w:lvl w:ilvl="6" w:tplc="3E3C167A">
      <w:numFmt w:val="bullet"/>
      <w:lvlText w:val="•"/>
      <w:lvlJc w:val="left"/>
      <w:pPr>
        <w:ind w:left="5987" w:hanging="427"/>
      </w:pPr>
      <w:rPr>
        <w:rFonts w:hint="default"/>
        <w:lang w:val="el-GR" w:eastAsia="en-US" w:bidi="ar-SA"/>
      </w:rPr>
    </w:lvl>
    <w:lvl w:ilvl="7" w:tplc="BE1CDEB4">
      <w:numFmt w:val="bullet"/>
      <w:lvlText w:val="•"/>
      <w:lvlJc w:val="left"/>
      <w:pPr>
        <w:ind w:left="6842" w:hanging="427"/>
      </w:pPr>
      <w:rPr>
        <w:rFonts w:hint="default"/>
        <w:lang w:val="el-GR" w:eastAsia="en-US" w:bidi="ar-SA"/>
      </w:rPr>
    </w:lvl>
    <w:lvl w:ilvl="8" w:tplc="420C229C">
      <w:numFmt w:val="bullet"/>
      <w:lvlText w:val="•"/>
      <w:lvlJc w:val="left"/>
      <w:pPr>
        <w:ind w:left="7696" w:hanging="427"/>
      </w:pPr>
      <w:rPr>
        <w:rFonts w:hint="default"/>
        <w:lang w:val="el-GR" w:eastAsia="en-US" w:bidi="ar-SA"/>
      </w:rPr>
    </w:lvl>
  </w:abstractNum>
  <w:abstractNum w:abstractNumId="2" w15:restartNumberingAfterBreak="0">
    <w:nsid w:val="28AE4939"/>
    <w:multiLevelType w:val="hybridMultilevel"/>
    <w:tmpl w:val="9A4E3532"/>
    <w:lvl w:ilvl="0" w:tplc="12FED64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A08E238">
      <w:numFmt w:val="bullet"/>
      <w:lvlText w:val="•"/>
      <w:lvlJc w:val="left"/>
      <w:pPr>
        <w:ind w:left="1788" w:hanging="360"/>
      </w:pPr>
      <w:rPr>
        <w:rFonts w:hint="default"/>
        <w:lang w:val="el-GR" w:eastAsia="en-US" w:bidi="ar-SA"/>
      </w:rPr>
    </w:lvl>
    <w:lvl w:ilvl="2" w:tplc="222A17A4">
      <w:numFmt w:val="bullet"/>
      <w:lvlText w:val="•"/>
      <w:lvlJc w:val="left"/>
      <w:pPr>
        <w:ind w:left="2637" w:hanging="360"/>
      </w:pPr>
      <w:rPr>
        <w:rFonts w:hint="default"/>
        <w:lang w:val="el-GR" w:eastAsia="en-US" w:bidi="ar-SA"/>
      </w:rPr>
    </w:lvl>
    <w:lvl w:ilvl="3" w:tplc="3822C4C8">
      <w:numFmt w:val="bullet"/>
      <w:lvlText w:val="•"/>
      <w:lvlJc w:val="left"/>
      <w:pPr>
        <w:ind w:left="3485" w:hanging="360"/>
      </w:pPr>
      <w:rPr>
        <w:rFonts w:hint="default"/>
        <w:lang w:val="el-GR" w:eastAsia="en-US" w:bidi="ar-SA"/>
      </w:rPr>
    </w:lvl>
    <w:lvl w:ilvl="4" w:tplc="A236A41E">
      <w:numFmt w:val="bullet"/>
      <w:lvlText w:val="•"/>
      <w:lvlJc w:val="left"/>
      <w:pPr>
        <w:ind w:left="4334" w:hanging="360"/>
      </w:pPr>
      <w:rPr>
        <w:rFonts w:hint="default"/>
        <w:lang w:val="el-GR" w:eastAsia="en-US" w:bidi="ar-SA"/>
      </w:rPr>
    </w:lvl>
    <w:lvl w:ilvl="5" w:tplc="7B48F8C4">
      <w:numFmt w:val="bullet"/>
      <w:lvlText w:val="•"/>
      <w:lvlJc w:val="left"/>
      <w:pPr>
        <w:ind w:left="5183" w:hanging="360"/>
      </w:pPr>
      <w:rPr>
        <w:rFonts w:hint="default"/>
        <w:lang w:val="el-GR" w:eastAsia="en-US" w:bidi="ar-SA"/>
      </w:rPr>
    </w:lvl>
    <w:lvl w:ilvl="6" w:tplc="26641388">
      <w:numFmt w:val="bullet"/>
      <w:lvlText w:val="•"/>
      <w:lvlJc w:val="left"/>
      <w:pPr>
        <w:ind w:left="6031" w:hanging="360"/>
      </w:pPr>
      <w:rPr>
        <w:rFonts w:hint="default"/>
        <w:lang w:val="el-GR" w:eastAsia="en-US" w:bidi="ar-SA"/>
      </w:rPr>
    </w:lvl>
    <w:lvl w:ilvl="7" w:tplc="C03AF9B4">
      <w:numFmt w:val="bullet"/>
      <w:lvlText w:val="•"/>
      <w:lvlJc w:val="left"/>
      <w:pPr>
        <w:ind w:left="6880" w:hanging="360"/>
      </w:pPr>
      <w:rPr>
        <w:rFonts w:hint="default"/>
        <w:lang w:val="el-GR" w:eastAsia="en-US" w:bidi="ar-SA"/>
      </w:rPr>
    </w:lvl>
    <w:lvl w:ilvl="8" w:tplc="08E23122">
      <w:numFmt w:val="bullet"/>
      <w:lvlText w:val="•"/>
      <w:lvlJc w:val="left"/>
      <w:pPr>
        <w:ind w:left="7728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2A92521A"/>
    <w:multiLevelType w:val="hybridMultilevel"/>
    <w:tmpl w:val="DB063290"/>
    <w:lvl w:ilvl="0" w:tplc="110080A6">
      <w:numFmt w:val="bullet"/>
      <w:lvlText w:val=""/>
      <w:lvlJc w:val="left"/>
      <w:pPr>
        <w:ind w:left="929" w:hanging="42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256D0B0">
      <w:numFmt w:val="bullet"/>
      <w:lvlText w:val="•"/>
      <w:lvlJc w:val="left"/>
      <w:pPr>
        <w:ind w:left="1770" w:hanging="426"/>
      </w:pPr>
      <w:rPr>
        <w:rFonts w:hint="default"/>
        <w:lang w:val="el-GR" w:eastAsia="en-US" w:bidi="ar-SA"/>
      </w:rPr>
    </w:lvl>
    <w:lvl w:ilvl="2" w:tplc="760C4C70">
      <w:numFmt w:val="bullet"/>
      <w:lvlText w:val="•"/>
      <w:lvlJc w:val="left"/>
      <w:pPr>
        <w:ind w:left="2621" w:hanging="426"/>
      </w:pPr>
      <w:rPr>
        <w:rFonts w:hint="default"/>
        <w:lang w:val="el-GR" w:eastAsia="en-US" w:bidi="ar-SA"/>
      </w:rPr>
    </w:lvl>
    <w:lvl w:ilvl="3" w:tplc="E8B62464">
      <w:numFmt w:val="bullet"/>
      <w:lvlText w:val="•"/>
      <w:lvlJc w:val="left"/>
      <w:pPr>
        <w:ind w:left="3471" w:hanging="426"/>
      </w:pPr>
      <w:rPr>
        <w:rFonts w:hint="default"/>
        <w:lang w:val="el-GR" w:eastAsia="en-US" w:bidi="ar-SA"/>
      </w:rPr>
    </w:lvl>
    <w:lvl w:ilvl="4" w:tplc="8954F00E">
      <w:numFmt w:val="bullet"/>
      <w:lvlText w:val="•"/>
      <w:lvlJc w:val="left"/>
      <w:pPr>
        <w:ind w:left="4322" w:hanging="426"/>
      </w:pPr>
      <w:rPr>
        <w:rFonts w:hint="default"/>
        <w:lang w:val="el-GR" w:eastAsia="en-US" w:bidi="ar-SA"/>
      </w:rPr>
    </w:lvl>
    <w:lvl w:ilvl="5" w:tplc="088C313E">
      <w:numFmt w:val="bullet"/>
      <w:lvlText w:val="•"/>
      <w:lvlJc w:val="left"/>
      <w:pPr>
        <w:ind w:left="5173" w:hanging="426"/>
      </w:pPr>
      <w:rPr>
        <w:rFonts w:hint="default"/>
        <w:lang w:val="el-GR" w:eastAsia="en-US" w:bidi="ar-SA"/>
      </w:rPr>
    </w:lvl>
    <w:lvl w:ilvl="6" w:tplc="69CC2D50">
      <w:numFmt w:val="bullet"/>
      <w:lvlText w:val="•"/>
      <w:lvlJc w:val="left"/>
      <w:pPr>
        <w:ind w:left="6023" w:hanging="426"/>
      </w:pPr>
      <w:rPr>
        <w:rFonts w:hint="default"/>
        <w:lang w:val="el-GR" w:eastAsia="en-US" w:bidi="ar-SA"/>
      </w:rPr>
    </w:lvl>
    <w:lvl w:ilvl="7" w:tplc="E1109ED4">
      <w:numFmt w:val="bullet"/>
      <w:lvlText w:val="•"/>
      <w:lvlJc w:val="left"/>
      <w:pPr>
        <w:ind w:left="6874" w:hanging="426"/>
      </w:pPr>
      <w:rPr>
        <w:rFonts w:hint="default"/>
        <w:lang w:val="el-GR" w:eastAsia="en-US" w:bidi="ar-SA"/>
      </w:rPr>
    </w:lvl>
    <w:lvl w:ilvl="8" w:tplc="C2D86D20">
      <w:numFmt w:val="bullet"/>
      <w:lvlText w:val="•"/>
      <w:lvlJc w:val="left"/>
      <w:pPr>
        <w:ind w:left="7724" w:hanging="426"/>
      </w:pPr>
      <w:rPr>
        <w:rFonts w:hint="default"/>
        <w:lang w:val="el-GR" w:eastAsia="en-US" w:bidi="ar-SA"/>
      </w:rPr>
    </w:lvl>
  </w:abstractNum>
  <w:abstractNum w:abstractNumId="4" w15:restartNumberingAfterBreak="0">
    <w:nsid w:val="3A64572C"/>
    <w:multiLevelType w:val="hybridMultilevel"/>
    <w:tmpl w:val="DABCE98C"/>
    <w:lvl w:ilvl="0" w:tplc="64F22FBA">
      <w:start w:val="1"/>
      <w:numFmt w:val="decimal"/>
      <w:lvlText w:val="%1."/>
      <w:lvlJc w:val="left"/>
      <w:pPr>
        <w:ind w:left="1217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BC2EA36">
      <w:numFmt w:val="bullet"/>
      <w:lvlText w:val="•"/>
      <w:lvlJc w:val="left"/>
      <w:pPr>
        <w:ind w:left="2038" w:hanging="361"/>
      </w:pPr>
      <w:rPr>
        <w:rFonts w:hint="default"/>
        <w:lang w:val="el-GR" w:eastAsia="en-US" w:bidi="ar-SA"/>
      </w:rPr>
    </w:lvl>
    <w:lvl w:ilvl="2" w:tplc="9BD6E1A0">
      <w:numFmt w:val="bullet"/>
      <w:lvlText w:val="•"/>
      <w:lvlJc w:val="left"/>
      <w:pPr>
        <w:ind w:left="2857" w:hanging="361"/>
      </w:pPr>
      <w:rPr>
        <w:rFonts w:hint="default"/>
        <w:lang w:val="el-GR" w:eastAsia="en-US" w:bidi="ar-SA"/>
      </w:rPr>
    </w:lvl>
    <w:lvl w:ilvl="3" w:tplc="5B2C2314">
      <w:numFmt w:val="bullet"/>
      <w:lvlText w:val="•"/>
      <w:lvlJc w:val="left"/>
      <w:pPr>
        <w:ind w:left="3675" w:hanging="361"/>
      </w:pPr>
      <w:rPr>
        <w:rFonts w:hint="default"/>
        <w:lang w:val="el-GR" w:eastAsia="en-US" w:bidi="ar-SA"/>
      </w:rPr>
    </w:lvl>
    <w:lvl w:ilvl="4" w:tplc="2482F7CA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B1405F32">
      <w:numFmt w:val="bullet"/>
      <w:lvlText w:val="•"/>
      <w:lvlJc w:val="left"/>
      <w:pPr>
        <w:ind w:left="5313" w:hanging="361"/>
      </w:pPr>
      <w:rPr>
        <w:rFonts w:hint="default"/>
        <w:lang w:val="el-GR" w:eastAsia="en-US" w:bidi="ar-SA"/>
      </w:rPr>
    </w:lvl>
    <w:lvl w:ilvl="6" w:tplc="6908DC74">
      <w:numFmt w:val="bullet"/>
      <w:lvlText w:val="•"/>
      <w:lvlJc w:val="left"/>
      <w:pPr>
        <w:ind w:left="6131" w:hanging="361"/>
      </w:pPr>
      <w:rPr>
        <w:rFonts w:hint="default"/>
        <w:lang w:val="el-GR" w:eastAsia="en-US" w:bidi="ar-SA"/>
      </w:rPr>
    </w:lvl>
    <w:lvl w:ilvl="7" w:tplc="C7FA4DDA">
      <w:numFmt w:val="bullet"/>
      <w:lvlText w:val="•"/>
      <w:lvlJc w:val="left"/>
      <w:pPr>
        <w:ind w:left="6950" w:hanging="361"/>
      </w:pPr>
      <w:rPr>
        <w:rFonts w:hint="default"/>
        <w:lang w:val="el-GR" w:eastAsia="en-US" w:bidi="ar-SA"/>
      </w:rPr>
    </w:lvl>
    <w:lvl w:ilvl="8" w:tplc="0E1CB5DE">
      <w:numFmt w:val="bullet"/>
      <w:lvlText w:val="•"/>
      <w:lvlJc w:val="left"/>
      <w:pPr>
        <w:ind w:left="7768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4F2B6C91"/>
    <w:multiLevelType w:val="hybridMultilevel"/>
    <w:tmpl w:val="97E232AC"/>
    <w:lvl w:ilvl="0" w:tplc="70608312">
      <w:start w:val="1"/>
      <w:numFmt w:val="decimal"/>
      <w:lvlText w:val="%1."/>
      <w:lvlJc w:val="left"/>
      <w:pPr>
        <w:ind w:left="1289" w:hanging="433"/>
      </w:pPr>
      <w:rPr>
        <w:rFonts w:ascii="Calibri" w:eastAsia="Calibri" w:hAnsi="Calibri" w:cs="Calibri" w:hint="default"/>
        <w:b/>
        <w:bCs/>
        <w:w w:val="100"/>
        <w:sz w:val="28"/>
        <w:szCs w:val="28"/>
        <w:lang w:val="el-GR" w:eastAsia="en-US" w:bidi="ar-SA"/>
      </w:rPr>
    </w:lvl>
    <w:lvl w:ilvl="1" w:tplc="EB70A5A4">
      <w:numFmt w:val="bullet"/>
      <w:lvlText w:val=""/>
      <w:lvlJc w:val="left"/>
      <w:pPr>
        <w:ind w:left="1649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3482D9E0">
      <w:numFmt w:val="bullet"/>
      <w:lvlText w:val="•"/>
      <w:lvlJc w:val="left"/>
      <w:pPr>
        <w:ind w:left="2502" w:hanging="360"/>
      </w:pPr>
      <w:rPr>
        <w:rFonts w:hint="default"/>
        <w:lang w:val="el-GR" w:eastAsia="en-US" w:bidi="ar-SA"/>
      </w:rPr>
    </w:lvl>
    <w:lvl w:ilvl="3" w:tplc="07DE2770">
      <w:numFmt w:val="bullet"/>
      <w:lvlText w:val="•"/>
      <w:lvlJc w:val="left"/>
      <w:pPr>
        <w:ind w:left="3365" w:hanging="360"/>
      </w:pPr>
      <w:rPr>
        <w:rFonts w:hint="default"/>
        <w:lang w:val="el-GR" w:eastAsia="en-US" w:bidi="ar-SA"/>
      </w:rPr>
    </w:lvl>
    <w:lvl w:ilvl="4" w:tplc="55CCECCC">
      <w:numFmt w:val="bullet"/>
      <w:lvlText w:val="•"/>
      <w:lvlJc w:val="left"/>
      <w:pPr>
        <w:ind w:left="4228" w:hanging="360"/>
      </w:pPr>
      <w:rPr>
        <w:rFonts w:hint="default"/>
        <w:lang w:val="el-GR" w:eastAsia="en-US" w:bidi="ar-SA"/>
      </w:rPr>
    </w:lvl>
    <w:lvl w:ilvl="5" w:tplc="CC009818">
      <w:numFmt w:val="bullet"/>
      <w:lvlText w:val="•"/>
      <w:lvlJc w:val="left"/>
      <w:pPr>
        <w:ind w:left="5091" w:hanging="360"/>
      </w:pPr>
      <w:rPr>
        <w:rFonts w:hint="default"/>
        <w:lang w:val="el-GR" w:eastAsia="en-US" w:bidi="ar-SA"/>
      </w:rPr>
    </w:lvl>
    <w:lvl w:ilvl="6" w:tplc="52FE46A2">
      <w:numFmt w:val="bullet"/>
      <w:lvlText w:val="•"/>
      <w:lvlJc w:val="left"/>
      <w:pPr>
        <w:ind w:left="5954" w:hanging="360"/>
      </w:pPr>
      <w:rPr>
        <w:rFonts w:hint="default"/>
        <w:lang w:val="el-GR" w:eastAsia="en-US" w:bidi="ar-SA"/>
      </w:rPr>
    </w:lvl>
    <w:lvl w:ilvl="7" w:tplc="1624B452">
      <w:numFmt w:val="bullet"/>
      <w:lvlText w:val="•"/>
      <w:lvlJc w:val="left"/>
      <w:pPr>
        <w:ind w:left="6817" w:hanging="360"/>
      </w:pPr>
      <w:rPr>
        <w:rFonts w:hint="default"/>
        <w:lang w:val="el-GR" w:eastAsia="en-US" w:bidi="ar-SA"/>
      </w:rPr>
    </w:lvl>
    <w:lvl w:ilvl="8" w:tplc="365E4274">
      <w:numFmt w:val="bullet"/>
      <w:lvlText w:val="•"/>
      <w:lvlJc w:val="left"/>
      <w:pPr>
        <w:ind w:left="7680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6ABD1162"/>
    <w:multiLevelType w:val="hybridMultilevel"/>
    <w:tmpl w:val="3482A6B2"/>
    <w:lvl w:ilvl="0" w:tplc="8F2CEF3A">
      <w:numFmt w:val="bullet"/>
      <w:lvlText w:val="-"/>
      <w:lvlJc w:val="left"/>
      <w:pPr>
        <w:ind w:left="1991" w:hanging="283"/>
      </w:pPr>
      <w:rPr>
        <w:rFonts w:ascii="Arial MT" w:eastAsia="Arial MT" w:hAnsi="Arial MT" w:cs="Arial MT" w:hint="default"/>
        <w:color w:val="000080"/>
        <w:w w:val="100"/>
        <w:sz w:val="24"/>
        <w:szCs w:val="24"/>
        <w:lang w:val="el-GR" w:eastAsia="en-US" w:bidi="ar-SA"/>
      </w:rPr>
    </w:lvl>
    <w:lvl w:ilvl="1" w:tplc="1BCA6C20">
      <w:numFmt w:val="bullet"/>
      <w:lvlText w:val="•"/>
      <w:lvlJc w:val="left"/>
      <w:pPr>
        <w:ind w:left="2740" w:hanging="283"/>
      </w:pPr>
      <w:rPr>
        <w:rFonts w:hint="default"/>
        <w:lang w:val="el-GR" w:eastAsia="en-US" w:bidi="ar-SA"/>
      </w:rPr>
    </w:lvl>
    <w:lvl w:ilvl="2" w:tplc="8444C572">
      <w:numFmt w:val="bullet"/>
      <w:lvlText w:val="•"/>
      <w:lvlJc w:val="left"/>
      <w:pPr>
        <w:ind w:left="3481" w:hanging="283"/>
      </w:pPr>
      <w:rPr>
        <w:rFonts w:hint="default"/>
        <w:lang w:val="el-GR" w:eastAsia="en-US" w:bidi="ar-SA"/>
      </w:rPr>
    </w:lvl>
    <w:lvl w:ilvl="3" w:tplc="4254FF1C">
      <w:numFmt w:val="bullet"/>
      <w:lvlText w:val="•"/>
      <w:lvlJc w:val="left"/>
      <w:pPr>
        <w:ind w:left="4221" w:hanging="283"/>
      </w:pPr>
      <w:rPr>
        <w:rFonts w:hint="default"/>
        <w:lang w:val="el-GR" w:eastAsia="en-US" w:bidi="ar-SA"/>
      </w:rPr>
    </w:lvl>
    <w:lvl w:ilvl="4" w:tplc="5B84642C">
      <w:numFmt w:val="bullet"/>
      <w:lvlText w:val="•"/>
      <w:lvlJc w:val="left"/>
      <w:pPr>
        <w:ind w:left="4962" w:hanging="283"/>
      </w:pPr>
      <w:rPr>
        <w:rFonts w:hint="default"/>
        <w:lang w:val="el-GR" w:eastAsia="en-US" w:bidi="ar-SA"/>
      </w:rPr>
    </w:lvl>
    <w:lvl w:ilvl="5" w:tplc="4EA448DC">
      <w:numFmt w:val="bullet"/>
      <w:lvlText w:val="•"/>
      <w:lvlJc w:val="left"/>
      <w:pPr>
        <w:ind w:left="5703" w:hanging="283"/>
      </w:pPr>
      <w:rPr>
        <w:rFonts w:hint="default"/>
        <w:lang w:val="el-GR" w:eastAsia="en-US" w:bidi="ar-SA"/>
      </w:rPr>
    </w:lvl>
    <w:lvl w:ilvl="6" w:tplc="7952DC42">
      <w:numFmt w:val="bullet"/>
      <w:lvlText w:val="•"/>
      <w:lvlJc w:val="left"/>
      <w:pPr>
        <w:ind w:left="6443" w:hanging="283"/>
      </w:pPr>
      <w:rPr>
        <w:rFonts w:hint="default"/>
        <w:lang w:val="el-GR" w:eastAsia="en-US" w:bidi="ar-SA"/>
      </w:rPr>
    </w:lvl>
    <w:lvl w:ilvl="7" w:tplc="5BAA0EEA">
      <w:numFmt w:val="bullet"/>
      <w:lvlText w:val="•"/>
      <w:lvlJc w:val="left"/>
      <w:pPr>
        <w:ind w:left="7184" w:hanging="283"/>
      </w:pPr>
      <w:rPr>
        <w:rFonts w:hint="default"/>
        <w:lang w:val="el-GR" w:eastAsia="en-US" w:bidi="ar-SA"/>
      </w:rPr>
    </w:lvl>
    <w:lvl w:ilvl="8" w:tplc="694CEA06">
      <w:numFmt w:val="bullet"/>
      <w:lvlText w:val="•"/>
      <w:lvlJc w:val="left"/>
      <w:pPr>
        <w:ind w:left="7924" w:hanging="283"/>
      </w:pPr>
      <w:rPr>
        <w:rFonts w:hint="default"/>
        <w:lang w:val="el-GR" w:eastAsia="en-US" w:bidi="ar-SA"/>
      </w:rPr>
    </w:lvl>
  </w:abstractNum>
  <w:abstractNum w:abstractNumId="7" w15:restartNumberingAfterBreak="0">
    <w:nsid w:val="6E5A3DF5"/>
    <w:multiLevelType w:val="hybridMultilevel"/>
    <w:tmpl w:val="4BD45CB0"/>
    <w:lvl w:ilvl="0" w:tplc="38DA8422">
      <w:numFmt w:val="bullet"/>
      <w:lvlText w:val=""/>
      <w:lvlJc w:val="left"/>
      <w:pPr>
        <w:ind w:left="1012" w:hanging="360"/>
      </w:pPr>
      <w:rPr>
        <w:rFonts w:hint="default"/>
        <w:w w:val="100"/>
        <w:lang w:val="el-GR" w:eastAsia="en-US" w:bidi="ar-SA"/>
      </w:rPr>
    </w:lvl>
    <w:lvl w:ilvl="1" w:tplc="70306FC0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2" w:tplc="80DCF30A">
      <w:numFmt w:val="bullet"/>
      <w:lvlText w:val="•"/>
      <w:lvlJc w:val="left"/>
      <w:pPr>
        <w:ind w:left="2701" w:hanging="360"/>
      </w:pPr>
      <w:rPr>
        <w:rFonts w:hint="default"/>
        <w:lang w:val="el-GR" w:eastAsia="en-US" w:bidi="ar-SA"/>
      </w:rPr>
    </w:lvl>
    <w:lvl w:ilvl="3" w:tplc="803E2DA6">
      <w:numFmt w:val="bullet"/>
      <w:lvlText w:val="•"/>
      <w:lvlJc w:val="left"/>
      <w:pPr>
        <w:ind w:left="3541" w:hanging="360"/>
      </w:pPr>
      <w:rPr>
        <w:rFonts w:hint="default"/>
        <w:lang w:val="el-GR" w:eastAsia="en-US" w:bidi="ar-SA"/>
      </w:rPr>
    </w:lvl>
    <w:lvl w:ilvl="4" w:tplc="8FB6BA04">
      <w:numFmt w:val="bullet"/>
      <w:lvlText w:val="•"/>
      <w:lvlJc w:val="left"/>
      <w:pPr>
        <w:ind w:left="4382" w:hanging="360"/>
      </w:pPr>
      <w:rPr>
        <w:rFonts w:hint="default"/>
        <w:lang w:val="el-GR" w:eastAsia="en-US" w:bidi="ar-SA"/>
      </w:rPr>
    </w:lvl>
    <w:lvl w:ilvl="5" w:tplc="D9948454">
      <w:numFmt w:val="bullet"/>
      <w:lvlText w:val="•"/>
      <w:lvlJc w:val="left"/>
      <w:pPr>
        <w:ind w:left="5223" w:hanging="360"/>
      </w:pPr>
      <w:rPr>
        <w:rFonts w:hint="default"/>
        <w:lang w:val="el-GR" w:eastAsia="en-US" w:bidi="ar-SA"/>
      </w:rPr>
    </w:lvl>
    <w:lvl w:ilvl="6" w:tplc="FFD89B74">
      <w:numFmt w:val="bullet"/>
      <w:lvlText w:val="•"/>
      <w:lvlJc w:val="left"/>
      <w:pPr>
        <w:ind w:left="6063" w:hanging="360"/>
      </w:pPr>
      <w:rPr>
        <w:rFonts w:hint="default"/>
        <w:lang w:val="el-GR" w:eastAsia="en-US" w:bidi="ar-SA"/>
      </w:rPr>
    </w:lvl>
    <w:lvl w:ilvl="7" w:tplc="2B329536">
      <w:numFmt w:val="bullet"/>
      <w:lvlText w:val="•"/>
      <w:lvlJc w:val="left"/>
      <w:pPr>
        <w:ind w:left="6904" w:hanging="360"/>
      </w:pPr>
      <w:rPr>
        <w:rFonts w:hint="default"/>
        <w:lang w:val="el-GR" w:eastAsia="en-US" w:bidi="ar-SA"/>
      </w:rPr>
    </w:lvl>
    <w:lvl w:ilvl="8" w:tplc="B574A780">
      <w:numFmt w:val="bullet"/>
      <w:lvlText w:val="•"/>
      <w:lvlJc w:val="left"/>
      <w:pPr>
        <w:ind w:left="7744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76057FDA"/>
    <w:multiLevelType w:val="hybridMultilevel"/>
    <w:tmpl w:val="5B5E8164"/>
    <w:lvl w:ilvl="0" w:tplc="3AF091C0">
      <w:numFmt w:val="bullet"/>
      <w:lvlText w:val="-"/>
      <w:lvlJc w:val="left"/>
      <w:pPr>
        <w:ind w:left="975" w:hanging="168"/>
      </w:pPr>
      <w:rPr>
        <w:rFonts w:ascii="Arial MT" w:eastAsia="Arial MT" w:hAnsi="Arial MT" w:cs="Arial MT" w:hint="default"/>
        <w:color w:val="000080"/>
        <w:w w:val="100"/>
        <w:sz w:val="24"/>
        <w:szCs w:val="24"/>
        <w:lang w:val="el-GR" w:eastAsia="en-US" w:bidi="ar-SA"/>
      </w:rPr>
    </w:lvl>
    <w:lvl w:ilvl="1" w:tplc="FA8A213A">
      <w:numFmt w:val="bullet"/>
      <w:lvlText w:val="•"/>
      <w:lvlJc w:val="left"/>
      <w:pPr>
        <w:ind w:left="1822" w:hanging="168"/>
      </w:pPr>
      <w:rPr>
        <w:rFonts w:hint="default"/>
        <w:lang w:val="el-GR" w:eastAsia="en-US" w:bidi="ar-SA"/>
      </w:rPr>
    </w:lvl>
    <w:lvl w:ilvl="2" w:tplc="FD044284">
      <w:numFmt w:val="bullet"/>
      <w:lvlText w:val="•"/>
      <w:lvlJc w:val="left"/>
      <w:pPr>
        <w:ind w:left="2665" w:hanging="168"/>
      </w:pPr>
      <w:rPr>
        <w:rFonts w:hint="default"/>
        <w:lang w:val="el-GR" w:eastAsia="en-US" w:bidi="ar-SA"/>
      </w:rPr>
    </w:lvl>
    <w:lvl w:ilvl="3" w:tplc="25A4698E">
      <w:numFmt w:val="bullet"/>
      <w:lvlText w:val="•"/>
      <w:lvlJc w:val="left"/>
      <w:pPr>
        <w:ind w:left="3507" w:hanging="168"/>
      </w:pPr>
      <w:rPr>
        <w:rFonts w:hint="default"/>
        <w:lang w:val="el-GR" w:eastAsia="en-US" w:bidi="ar-SA"/>
      </w:rPr>
    </w:lvl>
    <w:lvl w:ilvl="4" w:tplc="E5DCBF48">
      <w:numFmt w:val="bullet"/>
      <w:lvlText w:val="•"/>
      <w:lvlJc w:val="left"/>
      <w:pPr>
        <w:ind w:left="4350" w:hanging="168"/>
      </w:pPr>
      <w:rPr>
        <w:rFonts w:hint="default"/>
        <w:lang w:val="el-GR" w:eastAsia="en-US" w:bidi="ar-SA"/>
      </w:rPr>
    </w:lvl>
    <w:lvl w:ilvl="5" w:tplc="DD34D0B8">
      <w:numFmt w:val="bullet"/>
      <w:lvlText w:val="•"/>
      <w:lvlJc w:val="left"/>
      <w:pPr>
        <w:ind w:left="5193" w:hanging="168"/>
      </w:pPr>
      <w:rPr>
        <w:rFonts w:hint="default"/>
        <w:lang w:val="el-GR" w:eastAsia="en-US" w:bidi="ar-SA"/>
      </w:rPr>
    </w:lvl>
    <w:lvl w:ilvl="6" w:tplc="CDA481E4">
      <w:numFmt w:val="bullet"/>
      <w:lvlText w:val="•"/>
      <w:lvlJc w:val="left"/>
      <w:pPr>
        <w:ind w:left="6035" w:hanging="168"/>
      </w:pPr>
      <w:rPr>
        <w:rFonts w:hint="default"/>
        <w:lang w:val="el-GR" w:eastAsia="en-US" w:bidi="ar-SA"/>
      </w:rPr>
    </w:lvl>
    <w:lvl w:ilvl="7" w:tplc="B0E8408E">
      <w:numFmt w:val="bullet"/>
      <w:lvlText w:val="•"/>
      <w:lvlJc w:val="left"/>
      <w:pPr>
        <w:ind w:left="6878" w:hanging="168"/>
      </w:pPr>
      <w:rPr>
        <w:rFonts w:hint="default"/>
        <w:lang w:val="el-GR" w:eastAsia="en-US" w:bidi="ar-SA"/>
      </w:rPr>
    </w:lvl>
    <w:lvl w:ilvl="8" w:tplc="E04E91AC">
      <w:numFmt w:val="bullet"/>
      <w:lvlText w:val="•"/>
      <w:lvlJc w:val="left"/>
      <w:pPr>
        <w:ind w:left="7720" w:hanging="168"/>
      </w:pPr>
      <w:rPr>
        <w:rFonts w:hint="default"/>
        <w:lang w:val="el-GR" w:eastAsia="en-US" w:bidi="ar-SA"/>
      </w:rPr>
    </w:lvl>
  </w:abstractNum>
  <w:abstractNum w:abstractNumId="9" w15:restartNumberingAfterBreak="0">
    <w:nsid w:val="77291FCC"/>
    <w:multiLevelType w:val="hybridMultilevel"/>
    <w:tmpl w:val="235A81FE"/>
    <w:lvl w:ilvl="0" w:tplc="5F1C4A22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E9A5884">
      <w:numFmt w:val="bullet"/>
      <w:lvlText w:val="•"/>
      <w:lvlJc w:val="left"/>
      <w:pPr>
        <w:ind w:left="1042" w:hanging="360"/>
      </w:pPr>
      <w:rPr>
        <w:rFonts w:hint="default"/>
        <w:lang w:val="el-GR" w:eastAsia="en-US" w:bidi="ar-SA"/>
      </w:rPr>
    </w:lvl>
    <w:lvl w:ilvl="2" w:tplc="4A8C7334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3" w:tplc="0604150E">
      <w:numFmt w:val="bullet"/>
      <w:lvlText w:val="•"/>
      <w:lvlJc w:val="left"/>
      <w:pPr>
        <w:ind w:left="2288" w:hanging="360"/>
      </w:pPr>
      <w:rPr>
        <w:rFonts w:hint="default"/>
        <w:lang w:val="el-GR" w:eastAsia="en-US" w:bidi="ar-SA"/>
      </w:rPr>
    </w:lvl>
    <w:lvl w:ilvl="4" w:tplc="FC40ECD6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5" w:tplc="4C944EB8">
      <w:numFmt w:val="bullet"/>
      <w:lvlText w:val="•"/>
      <w:lvlJc w:val="left"/>
      <w:pPr>
        <w:ind w:left="3533" w:hanging="360"/>
      </w:pPr>
      <w:rPr>
        <w:rFonts w:hint="default"/>
        <w:lang w:val="el-GR" w:eastAsia="en-US" w:bidi="ar-SA"/>
      </w:rPr>
    </w:lvl>
    <w:lvl w:ilvl="6" w:tplc="4AE6AE98">
      <w:numFmt w:val="bullet"/>
      <w:lvlText w:val="•"/>
      <w:lvlJc w:val="left"/>
      <w:pPr>
        <w:ind w:left="4156" w:hanging="360"/>
      </w:pPr>
      <w:rPr>
        <w:rFonts w:hint="default"/>
        <w:lang w:val="el-GR" w:eastAsia="en-US" w:bidi="ar-SA"/>
      </w:rPr>
    </w:lvl>
    <w:lvl w:ilvl="7" w:tplc="9A485A38">
      <w:numFmt w:val="bullet"/>
      <w:lvlText w:val="•"/>
      <w:lvlJc w:val="left"/>
      <w:pPr>
        <w:ind w:left="4778" w:hanging="360"/>
      </w:pPr>
      <w:rPr>
        <w:rFonts w:hint="default"/>
        <w:lang w:val="el-GR" w:eastAsia="en-US" w:bidi="ar-SA"/>
      </w:rPr>
    </w:lvl>
    <w:lvl w:ilvl="8" w:tplc="99B068D6">
      <w:numFmt w:val="bullet"/>
      <w:lvlText w:val="•"/>
      <w:lvlJc w:val="left"/>
      <w:pPr>
        <w:ind w:left="5401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79807A22"/>
    <w:multiLevelType w:val="hybridMultilevel"/>
    <w:tmpl w:val="849E1BE6"/>
    <w:lvl w:ilvl="0" w:tplc="BE48569E">
      <w:numFmt w:val="bullet"/>
      <w:lvlText w:val="-"/>
      <w:lvlJc w:val="left"/>
      <w:pPr>
        <w:ind w:left="1222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38AF288">
      <w:numFmt w:val="bullet"/>
      <w:lvlText w:val=""/>
      <w:lvlJc w:val="left"/>
      <w:pPr>
        <w:ind w:left="1649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0478DDF6">
      <w:numFmt w:val="bullet"/>
      <w:lvlText w:val="•"/>
      <w:lvlJc w:val="left"/>
      <w:pPr>
        <w:ind w:left="2502" w:hanging="360"/>
      </w:pPr>
      <w:rPr>
        <w:rFonts w:hint="default"/>
        <w:lang w:val="el-GR" w:eastAsia="en-US" w:bidi="ar-SA"/>
      </w:rPr>
    </w:lvl>
    <w:lvl w:ilvl="3" w:tplc="D8386F54">
      <w:numFmt w:val="bullet"/>
      <w:lvlText w:val="•"/>
      <w:lvlJc w:val="left"/>
      <w:pPr>
        <w:ind w:left="3365" w:hanging="360"/>
      </w:pPr>
      <w:rPr>
        <w:rFonts w:hint="default"/>
        <w:lang w:val="el-GR" w:eastAsia="en-US" w:bidi="ar-SA"/>
      </w:rPr>
    </w:lvl>
    <w:lvl w:ilvl="4" w:tplc="43E2A00E">
      <w:numFmt w:val="bullet"/>
      <w:lvlText w:val="•"/>
      <w:lvlJc w:val="left"/>
      <w:pPr>
        <w:ind w:left="4228" w:hanging="360"/>
      </w:pPr>
      <w:rPr>
        <w:rFonts w:hint="default"/>
        <w:lang w:val="el-GR" w:eastAsia="en-US" w:bidi="ar-SA"/>
      </w:rPr>
    </w:lvl>
    <w:lvl w:ilvl="5" w:tplc="C3D8EFE8">
      <w:numFmt w:val="bullet"/>
      <w:lvlText w:val="•"/>
      <w:lvlJc w:val="left"/>
      <w:pPr>
        <w:ind w:left="5091" w:hanging="360"/>
      </w:pPr>
      <w:rPr>
        <w:rFonts w:hint="default"/>
        <w:lang w:val="el-GR" w:eastAsia="en-US" w:bidi="ar-SA"/>
      </w:rPr>
    </w:lvl>
    <w:lvl w:ilvl="6" w:tplc="2D522162">
      <w:numFmt w:val="bullet"/>
      <w:lvlText w:val="•"/>
      <w:lvlJc w:val="left"/>
      <w:pPr>
        <w:ind w:left="5954" w:hanging="360"/>
      </w:pPr>
      <w:rPr>
        <w:rFonts w:hint="default"/>
        <w:lang w:val="el-GR" w:eastAsia="en-US" w:bidi="ar-SA"/>
      </w:rPr>
    </w:lvl>
    <w:lvl w:ilvl="7" w:tplc="302C9334">
      <w:numFmt w:val="bullet"/>
      <w:lvlText w:val="•"/>
      <w:lvlJc w:val="left"/>
      <w:pPr>
        <w:ind w:left="6817" w:hanging="360"/>
      </w:pPr>
      <w:rPr>
        <w:rFonts w:hint="default"/>
        <w:lang w:val="el-GR" w:eastAsia="en-US" w:bidi="ar-SA"/>
      </w:rPr>
    </w:lvl>
    <w:lvl w:ilvl="8" w:tplc="BCA487F4">
      <w:numFmt w:val="bullet"/>
      <w:lvlText w:val="•"/>
      <w:lvlJc w:val="left"/>
      <w:pPr>
        <w:ind w:left="7680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1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8A"/>
    <w:rsid w:val="000C3A1F"/>
    <w:rsid w:val="001D6656"/>
    <w:rsid w:val="00236394"/>
    <w:rsid w:val="002D32F9"/>
    <w:rsid w:val="002E35A5"/>
    <w:rsid w:val="003F055D"/>
    <w:rsid w:val="004A37A1"/>
    <w:rsid w:val="004F1D14"/>
    <w:rsid w:val="00594DDF"/>
    <w:rsid w:val="00596D08"/>
    <w:rsid w:val="005F6581"/>
    <w:rsid w:val="00672C83"/>
    <w:rsid w:val="006A4EE7"/>
    <w:rsid w:val="006F69D4"/>
    <w:rsid w:val="00722B85"/>
    <w:rsid w:val="007B770D"/>
    <w:rsid w:val="007F3C45"/>
    <w:rsid w:val="00851A4A"/>
    <w:rsid w:val="0086326F"/>
    <w:rsid w:val="008723C8"/>
    <w:rsid w:val="00907284"/>
    <w:rsid w:val="00907D38"/>
    <w:rsid w:val="009E2D80"/>
    <w:rsid w:val="00AE388A"/>
    <w:rsid w:val="00B22CC1"/>
    <w:rsid w:val="00B93C8A"/>
    <w:rsid w:val="00BD6354"/>
    <w:rsid w:val="00BF4824"/>
    <w:rsid w:val="00C37175"/>
    <w:rsid w:val="00C9767F"/>
    <w:rsid w:val="00CD0A7D"/>
    <w:rsid w:val="00D16AC1"/>
    <w:rsid w:val="00D33467"/>
    <w:rsid w:val="00E20488"/>
    <w:rsid w:val="00E20B53"/>
    <w:rsid w:val="00E714DA"/>
    <w:rsid w:val="00E8788D"/>
    <w:rsid w:val="00E973C7"/>
    <w:rsid w:val="00F1270D"/>
    <w:rsid w:val="00F13BA2"/>
    <w:rsid w:val="00FE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F9339"/>
  <w15:docId w15:val="{5D092543-579E-47C7-AC30-F648AAA6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9"/>
    <w:qFormat/>
    <w:pPr>
      <w:spacing w:before="11"/>
      <w:ind w:left="856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8"/>
      <w:ind w:left="940" w:hanging="36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714DA"/>
    <w:pPr>
      <w:widowControl/>
      <w:adjustRightInd w:val="0"/>
    </w:pPr>
    <w:rPr>
      <w:rFonts w:ascii="Trebuchet MS" w:hAnsi="Trebuchet MS" w:cs="Trebuchet MS"/>
      <w:color w:val="000000"/>
      <w:sz w:val="24"/>
      <w:szCs w:val="24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5F65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581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5F65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581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CFC1A-DB8C-4D21-AC3C-5D0A1124184A}"/>
</file>

<file path=customXml/itemProps2.xml><?xml version="1.0" encoding="utf-8"?>
<ds:datastoreItem xmlns:ds="http://schemas.openxmlformats.org/officeDocument/2006/customXml" ds:itemID="{202667AC-3B6B-43E5-87DE-44291338CB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ΣΧΕΔΙΟ</vt:lpstr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Eleonora Tsampaou</cp:lastModifiedBy>
  <cp:revision>3</cp:revision>
  <dcterms:created xsi:type="dcterms:W3CDTF">2022-12-01T14:54:00Z</dcterms:created>
  <dcterms:modified xsi:type="dcterms:W3CDTF">2022-12-07T15:25:00Z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2022-10-20T00:00:00Z</vt:filetime>
  </property>
</Properties>
</file>